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5035"/>
      </w:tblGrid>
      <w:tr w:rsidR="00F45BCD" w14:paraId="62909B97" w14:textId="77777777" w:rsidTr="00106EBE">
        <w:trPr>
          <w:trHeight w:val="1070"/>
        </w:trPr>
        <w:tc>
          <w:tcPr>
            <w:tcW w:w="9355" w:type="dxa"/>
            <w:shd w:val="clear" w:color="auto" w:fill="D9D9D9" w:themeFill="background1" w:themeFillShade="D9"/>
          </w:tcPr>
          <w:p w14:paraId="3679ED58" w14:textId="69CF7A9D" w:rsidR="008A56B6" w:rsidRDefault="008A56B6" w:rsidP="00106EBE">
            <w:pPr>
              <w:rPr>
                <w:b/>
                <w:sz w:val="36"/>
              </w:rPr>
            </w:pPr>
            <w:r>
              <w:rPr>
                <w:b/>
                <w:sz w:val="36"/>
              </w:rPr>
              <w:t>International Student</w:t>
            </w:r>
            <w:r w:rsidR="00F45BCD" w:rsidRPr="0064180A">
              <w:rPr>
                <w:b/>
                <w:sz w:val="36"/>
              </w:rPr>
              <w:t xml:space="preserve"> </w:t>
            </w:r>
          </w:p>
          <w:p w14:paraId="5B7188B6" w14:textId="459FAC8C" w:rsidR="00F45BCD" w:rsidRDefault="00F45BCD" w:rsidP="008A56B6">
            <w:pPr>
              <w:rPr>
                <w:b/>
                <w:sz w:val="36"/>
              </w:rPr>
            </w:pPr>
            <w:r w:rsidRPr="0064180A">
              <w:rPr>
                <w:b/>
                <w:sz w:val="36"/>
              </w:rPr>
              <w:t>Estimated Cost of Attendance</w:t>
            </w:r>
            <w:r w:rsidR="008A56B6">
              <w:rPr>
                <w:b/>
                <w:sz w:val="36"/>
              </w:rPr>
              <w:t xml:space="preserve"> </w:t>
            </w:r>
            <w:r w:rsidRPr="0064180A">
              <w:rPr>
                <w:b/>
                <w:sz w:val="36"/>
              </w:rPr>
              <w:t>202</w:t>
            </w:r>
            <w:r w:rsidR="0083474A">
              <w:rPr>
                <w:b/>
                <w:sz w:val="36"/>
              </w:rPr>
              <w:t>7</w:t>
            </w:r>
            <w:r w:rsidRPr="0064180A">
              <w:rPr>
                <w:b/>
                <w:sz w:val="36"/>
              </w:rPr>
              <w:t>-202</w:t>
            </w:r>
            <w:r w:rsidR="0083474A">
              <w:rPr>
                <w:b/>
                <w:sz w:val="36"/>
              </w:rPr>
              <w:t>8</w:t>
            </w:r>
          </w:p>
        </w:tc>
        <w:tc>
          <w:tcPr>
            <w:tcW w:w="5035" w:type="dxa"/>
          </w:tcPr>
          <w:p w14:paraId="2D968808" w14:textId="77777777" w:rsidR="00F45BCD" w:rsidRDefault="00F45BCD" w:rsidP="00F45BCD">
            <w:pPr>
              <w:tabs>
                <w:tab w:val="left" w:pos="6976"/>
              </w:tabs>
              <w:rPr>
                <w:b/>
                <w:sz w:val="36"/>
              </w:rPr>
            </w:pPr>
            <w:r w:rsidRPr="0064180A">
              <w:rPr>
                <w:b/>
                <w:noProof/>
                <w:sz w:val="36"/>
              </w:rPr>
              <w:drawing>
                <wp:anchor distT="0" distB="0" distL="114300" distR="114300" simplePos="0" relativeHeight="251658240" behindDoc="0" locked="0" layoutInCell="1" allowOverlap="1" wp14:anchorId="4562458E" wp14:editId="27390E63">
                  <wp:simplePos x="0" y="0"/>
                  <wp:positionH relativeFrom="column">
                    <wp:posOffset>1391285</wp:posOffset>
                  </wp:positionH>
                  <wp:positionV relativeFrom="paragraph">
                    <wp:posOffset>474</wp:posOffset>
                  </wp:positionV>
                  <wp:extent cx="1739900" cy="675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ru-wordmark-with-of-pa-gree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9900" cy="675640"/>
                          </a:xfrm>
                          <a:prstGeom prst="rect">
                            <a:avLst/>
                          </a:prstGeom>
                        </pic:spPr>
                      </pic:pic>
                    </a:graphicData>
                  </a:graphic>
                  <wp14:sizeRelH relativeFrom="page">
                    <wp14:pctWidth>0</wp14:pctWidth>
                  </wp14:sizeRelH>
                  <wp14:sizeRelV relativeFrom="page">
                    <wp14:pctHeight>0</wp14:pctHeight>
                  </wp14:sizeRelV>
                </wp:anchor>
              </w:drawing>
            </w:r>
          </w:p>
          <w:p w14:paraId="02ED738D" w14:textId="77777777" w:rsidR="00F45BCD" w:rsidRDefault="00F45BCD" w:rsidP="0064180A">
            <w:pPr>
              <w:rPr>
                <w:b/>
                <w:sz w:val="36"/>
              </w:rPr>
            </w:pPr>
          </w:p>
          <w:p w14:paraId="6A769720" w14:textId="77777777" w:rsidR="00F45BCD" w:rsidRDefault="00F45BCD" w:rsidP="0064180A">
            <w:pPr>
              <w:rPr>
                <w:b/>
                <w:sz w:val="36"/>
              </w:rPr>
            </w:pPr>
          </w:p>
        </w:tc>
      </w:tr>
    </w:tbl>
    <w:p w14:paraId="60ADCF16" w14:textId="77777777" w:rsidR="000C05AA" w:rsidRDefault="000C05AA" w:rsidP="0064180A">
      <w:pPr>
        <w:spacing w:after="0"/>
        <w:rPr>
          <w:b/>
          <w:sz w:val="24"/>
        </w:rPr>
      </w:pPr>
      <w:r>
        <w:rPr>
          <w:b/>
          <w:noProof/>
          <w:sz w:val="24"/>
        </w:rPr>
        <mc:AlternateContent>
          <mc:Choice Requires="wps">
            <w:drawing>
              <wp:anchor distT="0" distB="0" distL="114300" distR="114300" simplePos="0" relativeHeight="251658241" behindDoc="0" locked="0" layoutInCell="1" allowOverlap="1" wp14:anchorId="087F9CEA" wp14:editId="22B3634C">
                <wp:simplePos x="0" y="0"/>
                <wp:positionH relativeFrom="margin">
                  <wp:align>left</wp:align>
                </wp:positionH>
                <wp:positionV relativeFrom="paragraph">
                  <wp:posOffset>35228</wp:posOffset>
                </wp:positionV>
                <wp:extent cx="9143811" cy="0"/>
                <wp:effectExtent l="0" t="38100" r="38735" b="38100"/>
                <wp:wrapNone/>
                <wp:docPr id="2" name="Straight Connector 2"/>
                <wp:cNvGraphicFramePr/>
                <a:graphic xmlns:a="http://schemas.openxmlformats.org/drawingml/2006/main">
                  <a:graphicData uri="http://schemas.microsoft.com/office/word/2010/wordprocessingShape">
                    <wps:wsp>
                      <wps:cNvCnPr/>
                      <wps:spPr>
                        <a:xfrm flipV="1">
                          <a:off x="0" y="0"/>
                          <a:ext cx="9143811" cy="0"/>
                        </a:xfrm>
                        <a:prstGeom prst="line">
                          <a:avLst/>
                        </a:prstGeom>
                        <a:ln w="76200">
                          <a:solidFill>
                            <a:srgbClr val="407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47CFD17E" id="Straight Connector 2" o:spid="_x0000_s1026" style="position:absolute;flip:y;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2.75pt" to="10in,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6LzAEAAOkDAAAOAAAAZHJzL2Uyb0RvYy54bWysU01v1DAQvSPxHyzf2SSl2pZosz20KhcE&#10;FRTuXme8seQvecwm++8ZO7tpAXFoxcWKPfPezHsz2dxM1rADRNTedbxZ1ZyBk77Xbt/x74/37645&#10;wyRcL4x30PEjIL/Zvn2zGUMLF37wpofIiMRhO4aODymFtqpQDmAFrnwAR0HloxWJrnFf9VGMxG5N&#10;dVHX62r0sQ/RS0Ck17s5yLeFXymQ6YtSCImZjlNvqZyxnLt8VtuNaPdRhEHLUxviFV1YoR0VXaju&#10;RBLsZ9R/UVkto0ev0kp6W3mltISigdQ09R9qvg0iQNFC5mBYbML/Rys/H27dQyQbxoAthoeYVUwq&#10;WqaMDj9opkUXdcqmYttxsQ2mxCQ9fmgu3183DWfyHKtmikwVIqaP4C3LHx032mVFohWHT5ioLKWe&#10;U/KzcWzs+NWaZlvS0Bvd32tjchDjfndrIjsImuZlfVWvywCJ4lka3Ywj3ic95SsdDcwFvoJiuqe+&#10;Z2Vl1WChFVKCS01ejMJE2RmmqIUFeGot7+i/gKf8DIWyhi8BL4hS2bu0gK12Ps7G/F49TeeW1Zx/&#10;dmDWnS3Y+f5YJl2soX0qCk+7nxf2+b3An/7Q7S8AAAD//wMAUEsDBBQABgAIAAAAIQA9Em1c2gAA&#10;AAUBAAAPAAAAZHJzL2Rvd25yZXYueG1sTI/NasMwEITvhb6D2EJvjdTgmNSxHEKgl0Io+Tn0KFsb&#10;29TaNZbiuG8fpZf2ODPLzLf5enKdGHHwLZOG15kCgVSxbanWcDq+vyxB+GDImo4JNfygh3Xx+JCb&#10;zPKV9jgeQi1iCfnMaGhC6DMpfdWgM37GPVLMzjw4E6IcamkHc43lrpNzpVLpTEtxoTE9bhusvg8X&#10;pyH55Oq42fejOpVvpeflx+4rTbV+fpo2KxABp/B3DHf8iA5FZCr5QtaLTkN8JGhYLEDcwyRR0Sh/&#10;DVnk8j99cQMAAP//AwBQSwECLQAUAAYACAAAACEAtoM4kv4AAADhAQAAEwAAAAAAAAAAAAAAAAAA&#10;AAAAW0NvbnRlbnRfVHlwZXNdLnhtbFBLAQItABQABgAIAAAAIQA4/SH/1gAAAJQBAAALAAAAAAAA&#10;AAAAAAAAAC8BAABfcmVscy8ucmVsc1BLAQItABQABgAIAAAAIQDpl26LzAEAAOkDAAAOAAAAAAAA&#10;AAAAAAAAAC4CAABkcnMvZTJvRG9jLnhtbFBLAQItABQABgAIAAAAIQA9Em1c2gAAAAUBAAAPAAAA&#10;AAAAAAAAAAAAACYEAABkcnMvZG93bnJldi54bWxQSwUGAAAAAAQABADzAAAALQUAAAAA&#10;" strokecolor="#407060" strokeweight="6pt">
                <v:stroke joinstyle="miter"/>
                <w10:wrap anchorx="margin"/>
              </v:line>
            </w:pict>
          </mc:Fallback>
        </mc:AlternateContent>
      </w:r>
    </w:p>
    <w:p w14:paraId="06EE7A07" w14:textId="1C9C960D" w:rsidR="00AD1DA5" w:rsidRPr="008A5BFF" w:rsidRDefault="000C05AA" w:rsidP="0064180A">
      <w:pPr>
        <w:spacing w:after="0"/>
        <w:rPr>
          <w:b/>
          <w:sz w:val="20"/>
          <w:szCs w:val="20"/>
        </w:rPr>
      </w:pPr>
      <w:r w:rsidRPr="008A5BFF">
        <w:rPr>
          <w:b/>
          <w:sz w:val="20"/>
          <w:szCs w:val="20"/>
        </w:rPr>
        <w:t xml:space="preserve">All international applicants that require an F-1 visa for entry to the United States must verify finances. This is not used to determine academic qualification for admission but must be satisfactorily documented for the issuance of the Forms I-20 </w:t>
      </w:r>
      <w:r w:rsidR="00AD1DA5" w:rsidRPr="008A5BFF">
        <w:rPr>
          <w:b/>
          <w:sz w:val="20"/>
          <w:szCs w:val="20"/>
        </w:rPr>
        <w:t xml:space="preserve">that </w:t>
      </w:r>
      <w:r w:rsidR="00A202CC">
        <w:rPr>
          <w:b/>
          <w:sz w:val="20"/>
          <w:szCs w:val="20"/>
        </w:rPr>
        <w:t>is</w:t>
      </w:r>
      <w:r w:rsidR="00AD1DA5" w:rsidRPr="008A5BFF">
        <w:rPr>
          <w:b/>
          <w:sz w:val="20"/>
          <w:szCs w:val="20"/>
        </w:rPr>
        <w:t xml:space="preserve"> </w:t>
      </w:r>
      <w:r w:rsidRPr="008A5BFF">
        <w:rPr>
          <w:b/>
          <w:sz w:val="20"/>
          <w:szCs w:val="20"/>
        </w:rPr>
        <w:t>used to obtain a</w:t>
      </w:r>
      <w:r w:rsidR="00CE4EF4">
        <w:rPr>
          <w:b/>
          <w:sz w:val="20"/>
          <w:szCs w:val="20"/>
        </w:rPr>
        <w:t>n F-1</w:t>
      </w:r>
      <w:r w:rsidRPr="008A5BFF">
        <w:rPr>
          <w:b/>
          <w:sz w:val="20"/>
          <w:szCs w:val="20"/>
        </w:rPr>
        <w:t xml:space="preserve"> student visa through the U.S. Consulate. </w:t>
      </w:r>
    </w:p>
    <w:p w14:paraId="05CC1BC3" w14:textId="77777777" w:rsidR="00AD1DA5" w:rsidRPr="008A5BFF" w:rsidRDefault="00AD1DA5" w:rsidP="0064180A">
      <w:pPr>
        <w:spacing w:after="0"/>
        <w:rPr>
          <w:b/>
          <w:sz w:val="20"/>
          <w:szCs w:val="20"/>
        </w:rPr>
      </w:pPr>
    </w:p>
    <w:p w14:paraId="0251CAAE" w14:textId="483BD2B5" w:rsidR="000C05AA" w:rsidRPr="008A5BFF" w:rsidRDefault="000C05AA" w:rsidP="0064180A">
      <w:pPr>
        <w:spacing w:after="0"/>
        <w:rPr>
          <w:b/>
          <w:sz w:val="20"/>
          <w:szCs w:val="20"/>
        </w:rPr>
      </w:pPr>
      <w:r w:rsidRPr="008A5BFF">
        <w:rPr>
          <w:b/>
          <w:sz w:val="20"/>
          <w:szCs w:val="20"/>
        </w:rPr>
        <w:t xml:space="preserve">Applicants must submit a certified original bank statement indicating that sufficient funds </w:t>
      </w:r>
      <w:r w:rsidR="00C63C43">
        <w:rPr>
          <w:b/>
          <w:sz w:val="20"/>
          <w:szCs w:val="20"/>
        </w:rPr>
        <w:t xml:space="preserve">in USD </w:t>
      </w:r>
      <w:r w:rsidRPr="008A5BFF">
        <w:rPr>
          <w:b/>
          <w:sz w:val="20"/>
          <w:szCs w:val="20"/>
        </w:rPr>
        <w:t xml:space="preserve">are available for </w:t>
      </w:r>
      <w:r w:rsidR="00DD72F3" w:rsidRPr="008A5BFF">
        <w:rPr>
          <w:b/>
          <w:sz w:val="20"/>
          <w:szCs w:val="20"/>
        </w:rPr>
        <w:t xml:space="preserve">the </w:t>
      </w:r>
      <w:r w:rsidR="00DD72F3" w:rsidRPr="008A5BFF">
        <w:rPr>
          <w:b/>
          <w:sz w:val="20"/>
          <w:szCs w:val="20"/>
          <w:u w:val="single"/>
        </w:rPr>
        <w:t>intended length of study</w:t>
      </w:r>
      <w:r w:rsidR="008A5BFF" w:rsidRPr="008A5BFF">
        <w:rPr>
          <w:b/>
          <w:sz w:val="20"/>
          <w:szCs w:val="20"/>
          <w:u w:val="single"/>
        </w:rPr>
        <w:t xml:space="preserve"> OR one full academic year for degree seeking students</w:t>
      </w:r>
      <w:r w:rsidR="00B01665" w:rsidRPr="008A5BFF">
        <w:rPr>
          <w:b/>
          <w:sz w:val="20"/>
          <w:szCs w:val="20"/>
        </w:rPr>
        <w:t xml:space="preserve">. </w:t>
      </w:r>
      <w:r w:rsidRPr="008A5BFF">
        <w:rPr>
          <w:b/>
          <w:sz w:val="20"/>
          <w:szCs w:val="20"/>
        </w:rPr>
        <w:t xml:space="preserve">If the bank statement is not your own, the sponsor must complete the SRU Financial </w:t>
      </w:r>
      <w:r w:rsidR="00B52186" w:rsidRPr="008A5BFF">
        <w:rPr>
          <w:b/>
          <w:sz w:val="20"/>
          <w:szCs w:val="20"/>
        </w:rPr>
        <w:t xml:space="preserve">Affidavit </w:t>
      </w:r>
      <w:r w:rsidR="00440A9C" w:rsidRPr="008A5BFF">
        <w:rPr>
          <w:b/>
          <w:sz w:val="20"/>
          <w:szCs w:val="20"/>
        </w:rPr>
        <w:t>form</w:t>
      </w:r>
      <w:r w:rsidRPr="008A5BFF">
        <w:rPr>
          <w:b/>
          <w:sz w:val="20"/>
          <w:szCs w:val="20"/>
        </w:rPr>
        <w:t xml:space="preserve">. Personal Affidavits are NOT </w:t>
      </w:r>
      <w:r w:rsidR="00AD1DA5" w:rsidRPr="008A5BFF">
        <w:rPr>
          <w:b/>
          <w:sz w:val="20"/>
          <w:szCs w:val="20"/>
        </w:rPr>
        <w:t>acceptable</w:t>
      </w:r>
      <w:r w:rsidRPr="008A5BFF">
        <w:rPr>
          <w:b/>
          <w:sz w:val="20"/>
          <w:szCs w:val="20"/>
        </w:rPr>
        <w:t xml:space="preserve">. </w:t>
      </w:r>
      <w:r w:rsidR="00AD1DA5" w:rsidRPr="008A5BFF">
        <w:rPr>
          <w:b/>
          <w:sz w:val="20"/>
          <w:szCs w:val="20"/>
        </w:rPr>
        <w:t xml:space="preserve">Below are the </w:t>
      </w:r>
      <w:r w:rsidRPr="008A5BFF">
        <w:rPr>
          <w:b/>
          <w:sz w:val="20"/>
          <w:szCs w:val="20"/>
        </w:rPr>
        <w:t xml:space="preserve">estimated costs by </w:t>
      </w:r>
      <w:r w:rsidR="003C3AAE" w:rsidRPr="008A5BFF">
        <w:rPr>
          <w:b/>
          <w:sz w:val="20"/>
          <w:szCs w:val="20"/>
        </w:rPr>
        <w:t>degree type</w:t>
      </w:r>
      <w:r w:rsidR="00AD1DA5" w:rsidRPr="008A5BFF">
        <w:rPr>
          <w:b/>
          <w:sz w:val="20"/>
          <w:szCs w:val="20"/>
        </w:rPr>
        <w:t>.</w:t>
      </w:r>
    </w:p>
    <w:tbl>
      <w:tblPr>
        <w:tblStyle w:val="TableGrid"/>
        <w:tblW w:w="3060" w:type="dxa"/>
        <w:tblInd w:w="11065" w:type="dxa"/>
        <w:tblLook w:val="0000" w:firstRow="0" w:lastRow="0" w:firstColumn="0" w:lastColumn="0" w:noHBand="0" w:noVBand="0"/>
      </w:tblPr>
      <w:tblGrid>
        <w:gridCol w:w="3060"/>
      </w:tblGrid>
      <w:tr w:rsidR="00F00033" w14:paraId="2EA4AFA9" w14:textId="77777777" w:rsidTr="00E957D8">
        <w:trPr>
          <w:trHeight w:val="100"/>
        </w:trPr>
        <w:tc>
          <w:tcPr>
            <w:tcW w:w="3060" w:type="dxa"/>
          </w:tcPr>
          <w:p w14:paraId="6B1563DB" w14:textId="46C67E79" w:rsidR="00F00033" w:rsidRDefault="00F00033" w:rsidP="00F00033">
            <w:pPr>
              <w:jc w:val="center"/>
              <w:rPr>
                <w:b/>
                <w:sz w:val="18"/>
              </w:rPr>
            </w:pPr>
            <w:r w:rsidRPr="00F00033">
              <w:rPr>
                <w:b/>
                <w:sz w:val="16"/>
                <w:szCs w:val="20"/>
              </w:rPr>
              <w:t>TOTAL REQUIRED</w:t>
            </w:r>
            <w:r w:rsidR="002C772B">
              <w:rPr>
                <w:b/>
                <w:sz w:val="16"/>
                <w:szCs w:val="20"/>
              </w:rPr>
              <w:t xml:space="preserve"> </w:t>
            </w:r>
            <w:r w:rsidRPr="00F00033">
              <w:rPr>
                <w:b/>
                <w:sz w:val="16"/>
                <w:szCs w:val="20"/>
              </w:rPr>
              <w:t xml:space="preserve">FINANCIAL VERIFICATION </w:t>
            </w:r>
            <w:r w:rsidR="002C772B">
              <w:rPr>
                <w:b/>
                <w:sz w:val="16"/>
                <w:szCs w:val="20"/>
              </w:rPr>
              <w:t>FOR ISSUANCE OF I-20</w:t>
            </w:r>
            <w:r w:rsidRPr="00F00033">
              <w:rPr>
                <w:b/>
                <w:sz w:val="16"/>
                <w:szCs w:val="20"/>
              </w:rPr>
              <w:t xml:space="preserve"> </w:t>
            </w:r>
          </w:p>
        </w:tc>
      </w:tr>
    </w:tbl>
    <w:tbl>
      <w:tblPr>
        <w:tblStyle w:val="TableGrid"/>
        <w:tblW w:w="14220" w:type="dxa"/>
        <w:tblInd w:w="-95" w:type="dxa"/>
        <w:tblLayout w:type="fixed"/>
        <w:tblLook w:val="04A0" w:firstRow="1" w:lastRow="0" w:firstColumn="1" w:lastColumn="0" w:noHBand="0" w:noVBand="1"/>
      </w:tblPr>
      <w:tblGrid>
        <w:gridCol w:w="2160"/>
        <w:gridCol w:w="900"/>
        <w:gridCol w:w="1350"/>
        <w:gridCol w:w="1800"/>
        <w:gridCol w:w="1350"/>
        <w:gridCol w:w="1260"/>
        <w:gridCol w:w="1260"/>
        <w:gridCol w:w="1080"/>
        <w:gridCol w:w="1350"/>
        <w:gridCol w:w="1710"/>
      </w:tblGrid>
      <w:tr w:rsidR="00BA19B8" w:rsidRPr="0064180A" w14:paraId="28FAE95F" w14:textId="77777777" w:rsidTr="00060DA6">
        <w:tc>
          <w:tcPr>
            <w:tcW w:w="2160" w:type="dxa"/>
            <w:shd w:val="clear" w:color="auto" w:fill="D9D9D9" w:themeFill="background1" w:themeFillShade="D9"/>
            <w:vAlign w:val="center"/>
          </w:tcPr>
          <w:p w14:paraId="241D3810" w14:textId="4CC09E2E" w:rsidR="00BA19B8" w:rsidRPr="0064180A" w:rsidRDefault="00BA19B8" w:rsidP="00A46A60">
            <w:pPr>
              <w:jc w:val="center"/>
              <w:rPr>
                <w:b/>
                <w:sz w:val="18"/>
              </w:rPr>
            </w:pPr>
            <w:r>
              <w:rPr>
                <w:b/>
                <w:sz w:val="18"/>
              </w:rPr>
              <w:t>Degree Type</w:t>
            </w:r>
          </w:p>
        </w:tc>
        <w:tc>
          <w:tcPr>
            <w:tcW w:w="900" w:type="dxa"/>
            <w:shd w:val="clear" w:color="auto" w:fill="D9D9D9" w:themeFill="background1" w:themeFillShade="D9"/>
          </w:tcPr>
          <w:p w14:paraId="5D431A99" w14:textId="2E06021A" w:rsidR="00BA19B8" w:rsidRPr="0064180A" w:rsidRDefault="00BA19B8" w:rsidP="0064180A">
            <w:pPr>
              <w:jc w:val="center"/>
              <w:rPr>
                <w:b/>
                <w:sz w:val="18"/>
              </w:rPr>
            </w:pPr>
            <w:r>
              <w:rPr>
                <w:b/>
                <w:sz w:val="18"/>
              </w:rPr>
              <w:t>Tuition</w:t>
            </w:r>
            <w:r w:rsidRPr="006476BF">
              <w:rPr>
                <w:b/>
                <w:color w:val="EE0000"/>
                <w:sz w:val="18"/>
              </w:rPr>
              <w:t>*</w:t>
            </w:r>
          </w:p>
        </w:tc>
        <w:tc>
          <w:tcPr>
            <w:tcW w:w="1350" w:type="dxa"/>
            <w:shd w:val="clear" w:color="auto" w:fill="D9D9D9" w:themeFill="background1" w:themeFillShade="D9"/>
          </w:tcPr>
          <w:p w14:paraId="17AA99C4" w14:textId="788CAACF" w:rsidR="00BA19B8" w:rsidRPr="0064180A" w:rsidRDefault="00BA19B8" w:rsidP="0064180A">
            <w:pPr>
              <w:jc w:val="center"/>
              <w:rPr>
                <w:b/>
                <w:sz w:val="18"/>
              </w:rPr>
            </w:pPr>
            <w:r>
              <w:rPr>
                <w:b/>
                <w:sz w:val="18"/>
              </w:rPr>
              <w:t>Fees</w:t>
            </w:r>
          </w:p>
        </w:tc>
        <w:tc>
          <w:tcPr>
            <w:tcW w:w="1800" w:type="dxa"/>
            <w:shd w:val="clear" w:color="auto" w:fill="D9D9D9" w:themeFill="background1" w:themeFillShade="D9"/>
          </w:tcPr>
          <w:p w14:paraId="22F86B40" w14:textId="2E9953A8" w:rsidR="00BA19B8" w:rsidRDefault="00BA19B8" w:rsidP="0064180A">
            <w:pPr>
              <w:jc w:val="center"/>
              <w:rPr>
                <w:b/>
                <w:sz w:val="18"/>
              </w:rPr>
            </w:pPr>
            <w:r w:rsidRPr="0064180A">
              <w:rPr>
                <w:b/>
                <w:sz w:val="18"/>
              </w:rPr>
              <w:t>Room</w:t>
            </w:r>
            <w:r>
              <w:rPr>
                <w:b/>
                <w:sz w:val="18"/>
              </w:rPr>
              <w:t xml:space="preserve"> &amp; Mea</w:t>
            </w:r>
            <w:r w:rsidRPr="00E94A6E">
              <w:rPr>
                <w:b/>
                <w:sz w:val="18"/>
              </w:rPr>
              <w:t>l</w:t>
            </w:r>
            <w:r w:rsidRPr="00E94A6E">
              <w:rPr>
                <w:b/>
                <w:color w:val="EE0000"/>
                <w:sz w:val="18"/>
              </w:rPr>
              <w:t>^</w:t>
            </w:r>
          </w:p>
          <w:p w14:paraId="2F373112" w14:textId="77777777" w:rsidR="00BA19B8" w:rsidRPr="0064180A" w:rsidRDefault="00BA19B8" w:rsidP="0064180A">
            <w:pPr>
              <w:jc w:val="center"/>
              <w:rPr>
                <w:i/>
                <w:sz w:val="18"/>
              </w:rPr>
            </w:pPr>
            <w:r>
              <w:rPr>
                <w:sz w:val="18"/>
              </w:rPr>
              <w:t>(</w:t>
            </w:r>
            <w:r>
              <w:rPr>
                <w:i/>
                <w:sz w:val="18"/>
              </w:rPr>
              <w:t>average on campus)</w:t>
            </w:r>
          </w:p>
        </w:tc>
        <w:tc>
          <w:tcPr>
            <w:tcW w:w="1350" w:type="dxa"/>
            <w:shd w:val="clear" w:color="auto" w:fill="D9D9D9" w:themeFill="background1" w:themeFillShade="D9"/>
          </w:tcPr>
          <w:p w14:paraId="73624991" w14:textId="5BC941F4" w:rsidR="00BA19B8" w:rsidRPr="0064180A" w:rsidRDefault="00BA19B8" w:rsidP="0064180A">
            <w:pPr>
              <w:jc w:val="center"/>
              <w:rPr>
                <w:b/>
                <w:sz w:val="18"/>
              </w:rPr>
            </w:pPr>
            <w:r w:rsidRPr="0064180A">
              <w:rPr>
                <w:b/>
                <w:sz w:val="18"/>
              </w:rPr>
              <w:t>Enrollment Deposit</w:t>
            </w:r>
          </w:p>
        </w:tc>
        <w:tc>
          <w:tcPr>
            <w:tcW w:w="1260" w:type="dxa"/>
            <w:shd w:val="clear" w:color="auto" w:fill="D9D9D9" w:themeFill="background1" w:themeFillShade="D9"/>
          </w:tcPr>
          <w:p w14:paraId="1CAD2B33" w14:textId="77777777" w:rsidR="00BA19B8" w:rsidRPr="0064180A" w:rsidRDefault="00BA19B8" w:rsidP="0064180A">
            <w:pPr>
              <w:jc w:val="center"/>
              <w:rPr>
                <w:b/>
                <w:sz w:val="18"/>
              </w:rPr>
            </w:pPr>
            <w:r w:rsidRPr="0064180A">
              <w:rPr>
                <w:b/>
                <w:sz w:val="18"/>
              </w:rPr>
              <w:t>Books &amp; Supplies</w:t>
            </w:r>
          </w:p>
        </w:tc>
        <w:tc>
          <w:tcPr>
            <w:tcW w:w="1260" w:type="dxa"/>
            <w:shd w:val="clear" w:color="auto" w:fill="D9D9D9" w:themeFill="background1" w:themeFillShade="D9"/>
          </w:tcPr>
          <w:p w14:paraId="3A5F102E" w14:textId="77777777" w:rsidR="00BA19B8" w:rsidRPr="0064180A" w:rsidRDefault="00BA19B8" w:rsidP="0064180A">
            <w:pPr>
              <w:jc w:val="center"/>
              <w:rPr>
                <w:b/>
                <w:sz w:val="18"/>
              </w:rPr>
            </w:pPr>
            <w:r>
              <w:rPr>
                <w:b/>
                <w:sz w:val="18"/>
              </w:rPr>
              <w:t xml:space="preserve">Personal </w:t>
            </w:r>
            <w:r w:rsidRPr="0064180A">
              <w:rPr>
                <w:b/>
                <w:sz w:val="18"/>
              </w:rPr>
              <w:t>Living Expenses</w:t>
            </w:r>
          </w:p>
        </w:tc>
        <w:tc>
          <w:tcPr>
            <w:tcW w:w="1080" w:type="dxa"/>
            <w:shd w:val="clear" w:color="auto" w:fill="D9D9D9" w:themeFill="background1" w:themeFillShade="D9"/>
          </w:tcPr>
          <w:p w14:paraId="6099F29E" w14:textId="4A1E8DD2" w:rsidR="00BA19B8" w:rsidRPr="005725B4" w:rsidRDefault="005725B4" w:rsidP="0064180A">
            <w:pPr>
              <w:jc w:val="center"/>
              <w:rPr>
                <w:b/>
                <w:sz w:val="18"/>
              </w:rPr>
            </w:pPr>
            <w:r w:rsidRPr="005725B4">
              <w:rPr>
                <w:b/>
                <w:sz w:val="18"/>
              </w:rPr>
              <w:t xml:space="preserve">Provost </w:t>
            </w:r>
            <w:r w:rsidRPr="00060DA6">
              <w:rPr>
                <w:bCs/>
                <w:color w:val="000000" w:themeColor="text1"/>
                <w:sz w:val="18"/>
              </w:rPr>
              <w:t>*^</w:t>
            </w:r>
            <w:r w:rsidRPr="005725B4">
              <w:rPr>
                <w:bCs/>
                <w:color w:val="EE0000"/>
                <w:sz w:val="18"/>
              </w:rPr>
              <w:t xml:space="preserve"> </w:t>
            </w:r>
            <w:r w:rsidRPr="005725B4">
              <w:rPr>
                <w:b/>
                <w:sz w:val="18"/>
              </w:rPr>
              <w:t>Scholarship</w:t>
            </w:r>
          </w:p>
        </w:tc>
        <w:tc>
          <w:tcPr>
            <w:tcW w:w="1350" w:type="dxa"/>
            <w:shd w:val="clear" w:color="auto" w:fill="D9D9D9" w:themeFill="background1" w:themeFillShade="D9"/>
          </w:tcPr>
          <w:p w14:paraId="780520C7" w14:textId="3D97A720" w:rsidR="00BA19B8" w:rsidRPr="00060DA6" w:rsidRDefault="00C07492" w:rsidP="0064180A">
            <w:pPr>
              <w:jc w:val="center"/>
              <w:rPr>
                <w:b/>
                <w:color w:val="000000" w:themeColor="text1"/>
                <w:sz w:val="18"/>
                <w:u w:val="single"/>
              </w:rPr>
            </w:pPr>
            <w:r w:rsidRPr="00060DA6">
              <w:rPr>
                <w:b/>
                <w:color w:val="000000" w:themeColor="text1"/>
                <w:sz w:val="18"/>
                <w:u w:val="single"/>
              </w:rPr>
              <w:t>O</w:t>
            </w:r>
            <w:r w:rsidR="00157485" w:rsidRPr="00060DA6">
              <w:rPr>
                <w:b/>
                <w:color w:val="000000" w:themeColor="text1"/>
                <w:sz w:val="18"/>
                <w:u w:val="single"/>
              </w:rPr>
              <w:t xml:space="preserve">ne </w:t>
            </w:r>
            <w:r w:rsidR="00BA19B8" w:rsidRPr="00060DA6">
              <w:rPr>
                <w:b/>
                <w:color w:val="000000" w:themeColor="text1"/>
                <w:sz w:val="18"/>
                <w:u w:val="single"/>
              </w:rPr>
              <w:t>Semester</w:t>
            </w:r>
          </w:p>
          <w:p w14:paraId="4300FDB3" w14:textId="77777777" w:rsidR="00BA19B8" w:rsidRPr="00060DA6" w:rsidRDefault="00BA19B8" w:rsidP="0064180A">
            <w:pPr>
              <w:jc w:val="center"/>
              <w:rPr>
                <w:b/>
                <w:color w:val="000000" w:themeColor="text1"/>
                <w:sz w:val="18"/>
              </w:rPr>
            </w:pPr>
            <w:r w:rsidRPr="00060DA6">
              <w:rPr>
                <w:b/>
                <w:color w:val="000000" w:themeColor="text1"/>
                <w:sz w:val="18"/>
              </w:rPr>
              <w:t>Estimated Cost</w:t>
            </w:r>
          </w:p>
          <w:p w14:paraId="6BFC8794" w14:textId="02E6D725" w:rsidR="00D06AEB" w:rsidRPr="00060DA6" w:rsidRDefault="00D06AEB" w:rsidP="0064180A">
            <w:pPr>
              <w:jc w:val="center"/>
              <w:rPr>
                <w:b/>
                <w:color w:val="000000" w:themeColor="text1"/>
                <w:sz w:val="18"/>
              </w:rPr>
            </w:pPr>
            <w:r w:rsidRPr="00060DA6">
              <w:rPr>
                <w:b/>
                <w:color w:val="000000" w:themeColor="text1"/>
                <w:sz w:val="18"/>
              </w:rPr>
              <w:t>USD</w:t>
            </w:r>
          </w:p>
        </w:tc>
        <w:tc>
          <w:tcPr>
            <w:tcW w:w="1710" w:type="dxa"/>
            <w:shd w:val="clear" w:color="auto" w:fill="D9D9D9" w:themeFill="background1" w:themeFillShade="D9"/>
          </w:tcPr>
          <w:p w14:paraId="00E1925B" w14:textId="77777777" w:rsidR="00BA19B8" w:rsidRPr="00060DA6" w:rsidRDefault="00BA19B8" w:rsidP="0064180A">
            <w:pPr>
              <w:jc w:val="center"/>
              <w:rPr>
                <w:b/>
                <w:color w:val="000000" w:themeColor="text1"/>
                <w:sz w:val="18"/>
                <w:u w:val="single"/>
              </w:rPr>
            </w:pPr>
            <w:r w:rsidRPr="00060DA6">
              <w:rPr>
                <w:b/>
                <w:color w:val="000000" w:themeColor="text1"/>
                <w:sz w:val="18"/>
                <w:u w:val="single"/>
              </w:rPr>
              <w:t>Full Academic Year</w:t>
            </w:r>
          </w:p>
          <w:p w14:paraId="42A2622F" w14:textId="77777777" w:rsidR="00BA19B8" w:rsidRPr="00060DA6" w:rsidRDefault="00BA19B8" w:rsidP="0064180A">
            <w:pPr>
              <w:jc w:val="center"/>
              <w:rPr>
                <w:b/>
                <w:color w:val="000000" w:themeColor="text1"/>
                <w:sz w:val="18"/>
              </w:rPr>
            </w:pPr>
            <w:r w:rsidRPr="00060DA6">
              <w:rPr>
                <w:b/>
                <w:color w:val="000000" w:themeColor="text1"/>
                <w:sz w:val="18"/>
              </w:rPr>
              <w:t>Estimated Cost</w:t>
            </w:r>
          </w:p>
          <w:p w14:paraId="20FD1AD4" w14:textId="1C9FBF12" w:rsidR="00D06AEB" w:rsidRPr="00060DA6" w:rsidRDefault="00D06AEB" w:rsidP="0064180A">
            <w:pPr>
              <w:jc w:val="center"/>
              <w:rPr>
                <w:b/>
                <w:color w:val="000000" w:themeColor="text1"/>
                <w:sz w:val="18"/>
              </w:rPr>
            </w:pPr>
            <w:r w:rsidRPr="00060DA6">
              <w:rPr>
                <w:b/>
                <w:color w:val="000000" w:themeColor="text1"/>
                <w:sz w:val="18"/>
              </w:rPr>
              <w:t>USD</w:t>
            </w:r>
          </w:p>
        </w:tc>
      </w:tr>
      <w:tr w:rsidR="00BA19B8" w:rsidRPr="0064180A" w14:paraId="2B1EADCE" w14:textId="77777777" w:rsidTr="00060DA6">
        <w:trPr>
          <w:trHeight w:val="656"/>
        </w:trPr>
        <w:tc>
          <w:tcPr>
            <w:tcW w:w="2160" w:type="dxa"/>
            <w:shd w:val="clear" w:color="auto" w:fill="D9D9D9" w:themeFill="background1" w:themeFillShade="D9"/>
            <w:vAlign w:val="center"/>
          </w:tcPr>
          <w:p w14:paraId="3CD79763" w14:textId="2877B2F8" w:rsidR="00BA19B8" w:rsidRPr="0075718D" w:rsidRDefault="00BA19B8" w:rsidP="0075718D">
            <w:pPr>
              <w:jc w:val="center"/>
              <w:rPr>
                <w:bCs/>
                <w:sz w:val="16"/>
              </w:rPr>
            </w:pPr>
            <w:r>
              <w:rPr>
                <w:b/>
                <w:sz w:val="16"/>
              </w:rPr>
              <w:t>Bachelor’s degree</w:t>
            </w:r>
          </w:p>
        </w:tc>
        <w:tc>
          <w:tcPr>
            <w:tcW w:w="900" w:type="dxa"/>
            <w:vAlign w:val="center"/>
          </w:tcPr>
          <w:p w14:paraId="05E020DF" w14:textId="1AE591E8" w:rsidR="00BA19B8" w:rsidRPr="007E5662" w:rsidRDefault="00BA19B8" w:rsidP="002E7BFA">
            <w:pPr>
              <w:jc w:val="center"/>
              <w:rPr>
                <w:b/>
                <w:bCs/>
                <w:sz w:val="36"/>
                <w:szCs w:val="48"/>
              </w:rPr>
            </w:pPr>
            <w:r>
              <w:rPr>
                <w:sz w:val="16"/>
              </w:rPr>
              <w:t>$ 12,</w:t>
            </w:r>
            <w:r w:rsidR="00EB073B">
              <w:rPr>
                <w:sz w:val="16"/>
              </w:rPr>
              <w:t>908</w:t>
            </w:r>
          </w:p>
        </w:tc>
        <w:tc>
          <w:tcPr>
            <w:tcW w:w="1350" w:type="dxa"/>
            <w:vAlign w:val="center"/>
          </w:tcPr>
          <w:p w14:paraId="4B16E78C" w14:textId="0814CB7C" w:rsidR="00BA19B8" w:rsidRPr="007E5662" w:rsidRDefault="002D5C8E" w:rsidP="002E7BFA">
            <w:pPr>
              <w:jc w:val="center"/>
              <w:rPr>
                <w:b/>
                <w:bCs/>
                <w:sz w:val="36"/>
                <w:szCs w:val="48"/>
              </w:rPr>
            </w:pPr>
            <w:r>
              <w:rPr>
                <w:sz w:val="16"/>
              </w:rPr>
              <w:t>$ 3,271</w:t>
            </w:r>
          </w:p>
        </w:tc>
        <w:tc>
          <w:tcPr>
            <w:tcW w:w="1800" w:type="dxa"/>
            <w:vAlign w:val="center"/>
          </w:tcPr>
          <w:p w14:paraId="04D9D309" w14:textId="0A2C7DB8" w:rsidR="00BA19B8" w:rsidRPr="007E5662" w:rsidRDefault="002B10CA" w:rsidP="007E5662">
            <w:pPr>
              <w:jc w:val="center"/>
              <w:rPr>
                <w:b/>
                <w:bCs/>
                <w:sz w:val="16"/>
              </w:rPr>
            </w:pPr>
            <w:r>
              <w:rPr>
                <w:sz w:val="16"/>
              </w:rPr>
              <w:t xml:space="preserve">$ </w:t>
            </w:r>
            <w:r w:rsidR="002C14DE">
              <w:rPr>
                <w:sz w:val="16"/>
              </w:rPr>
              <w:t>9,380</w:t>
            </w:r>
          </w:p>
        </w:tc>
        <w:tc>
          <w:tcPr>
            <w:tcW w:w="1350" w:type="dxa"/>
            <w:vAlign w:val="center"/>
          </w:tcPr>
          <w:p w14:paraId="3381A80F" w14:textId="28379114" w:rsidR="00BA19B8" w:rsidRPr="0064180A" w:rsidRDefault="00BA19B8" w:rsidP="00C225DE">
            <w:pPr>
              <w:jc w:val="center"/>
              <w:rPr>
                <w:sz w:val="16"/>
              </w:rPr>
            </w:pPr>
            <w:r>
              <w:rPr>
                <w:sz w:val="16"/>
              </w:rPr>
              <w:t>$</w:t>
            </w:r>
            <w:r w:rsidR="00EB073B">
              <w:rPr>
                <w:sz w:val="16"/>
              </w:rPr>
              <w:t>20</w:t>
            </w:r>
            <w:r>
              <w:rPr>
                <w:sz w:val="16"/>
              </w:rPr>
              <w:t>0.00</w:t>
            </w:r>
          </w:p>
        </w:tc>
        <w:tc>
          <w:tcPr>
            <w:tcW w:w="1260" w:type="dxa"/>
            <w:vAlign w:val="center"/>
          </w:tcPr>
          <w:p w14:paraId="10190C3D" w14:textId="4080F79B" w:rsidR="00BA19B8" w:rsidRPr="0064180A" w:rsidRDefault="00BA19B8" w:rsidP="00C225DE">
            <w:pPr>
              <w:jc w:val="center"/>
              <w:rPr>
                <w:sz w:val="16"/>
              </w:rPr>
            </w:pPr>
            <w:r>
              <w:rPr>
                <w:sz w:val="16"/>
              </w:rPr>
              <w:t>$800.00</w:t>
            </w:r>
          </w:p>
        </w:tc>
        <w:tc>
          <w:tcPr>
            <w:tcW w:w="1260" w:type="dxa"/>
            <w:vAlign w:val="center"/>
          </w:tcPr>
          <w:p w14:paraId="2BF729E6" w14:textId="77777777" w:rsidR="00BA19B8" w:rsidRPr="0064180A" w:rsidRDefault="00BA19B8" w:rsidP="00C225DE">
            <w:pPr>
              <w:jc w:val="center"/>
              <w:rPr>
                <w:sz w:val="16"/>
              </w:rPr>
            </w:pPr>
            <w:r>
              <w:rPr>
                <w:sz w:val="16"/>
              </w:rPr>
              <w:t>$1,700.00</w:t>
            </w:r>
          </w:p>
        </w:tc>
        <w:tc>
          <w:tcPr>
            <w:tcW w:w="1080" w:type="dxa"/>
            <w:tcBorders>
              <w:bottom w:val="single" w:sz="4" w:space="0" w:color="auto"/>
            </w:tcBorders>
            <w:shd w:val="clear" w:color="auto" w:fill="FFFFFF" w:themeFill="background1"/>
            <w:vAlign w:val="center"/>
          </w:tcPr>
          <w:p w14:paraId="4888A88A" w14:textId="2FBB6F51" w:rsidR="00BA19B8" w:rsidRPr="00087BCD" w:rsidRDefault="005725B4" w:rsidP="005725B4">
            <w:pPr>
              <w:jc w:val="center"/>
              <w:rPr>
                <w:b/>
                <w:bCs/>
                <w:sz w:val="16"/>
              </w:rPr>
            </w:pPr>
            <w:r>
              <w:rPr>
                <w:b/>
                <w:bCs/>
                <w:sz w:val="16"/>
              </w:rPr>
              <w:t>$1,500</w:t>
            </w:r>
          </w:p>
        </w:tc>
        <w:tc>
          <w:tcPr>
            <w:tcW w:w="1350" w:type="dxa"/>
            <w:vAlign w:val="center"/>
          </w:tcPr>
          <w:p w14:paraId="440F16B3" w14:textId="3C9B2502" w:rsidR="00BA19B8" w:rsidRPr="00087BCD" w:rsidRDefault="008D445B" w:rsidP="00C225DE">
            <w:pPr>
              <w:jc w:val="center"/>
              <w:rPr>
                <w:b/>
                <w:bCs/>
                <w:sz w:val="16"/>
              </w:rPr>
            </w:pPr>
            <w:r>
              <w:rPr>
                <w:b/>
                <w:bCs/>
                <w:sz w:val="16"/>
              </w:rPr>
              <w:t>-</w:t>
            </w:r>
          </w:p>
        </w:tc>
        <w:tc>
          <w:tcPr>
            <w:tcW w:w="1710" w:type="dxa"/>
            <w:shd w:val="clear" w:color="auto" w:fill="FFFFFF" w:themeFill="background1"/>
            <w:vAlign w:val="center"/>
          </w:tcPr>
          <w:p w14:paraId="58F0DB6C" w14:textId="5CEC32BF" w:rsidR="00BA19B8" w:rsidRPr="00087BCD" w:rsidRDefault="00BA19B8" w:rsidP="00C225DE">
            <w:pPr>
              <w:jc w:val="center"/>
              <w:rPr>
                <w:b/>
                <w:bCs/>
                <w:sz w:val="16"/>
              </w:rPr>
            </w:pPr>
            <w:r w:rsidRPr="00087BCD">
              <w:rPr>
                <w:b/>
                <w:bCs/>
                <w:sz w:val="16"/>
              </w:rPr>
              <w:t>$</w:t>
            </w:r>
            <w:r w:rsidR="00906041">
              <w:rPr>
                <w:b/>
                <w:bCs/>
                <w:sz w:val="16"/>
              </w:rPr>
              <w:t>2</w:t>
            </w:r>
            <w:r w:rsidR="00F31CB3">
              <w:rPr>
                <w:b/>
                <w:bCs/>
                <w:sz w:val="16"/>
              </w:rPr>
              <w:t>6,934</w:t>
            </w:r>
            <w:r w:rsidR="00BC08D3">
              <w:rPr>
                <w:b/>
                <w:bCs/>
                <w:sz w:val="16"/>
              </w:rPr>
              <w:t>.00</w:t>
            </w:r>
          </w:p>
        </w:tc>
      </w:tr>
      <w:tr w:rsidR="00BA19B8" w:rsidRPr="0064180A" w14:paraId="7C115040" w14:textId="77777777" w:rsidTr="00060DA6">
        <w:trPr>
          <w:trHeight w:val="566"/>
        </w:trPr>
        <w:tc>
          <w:tcPr>
            <w:tcW w:w="2160" w:type="dxa"/>
            <w:shd w:val="clear" w:color="auto" w:fill="D9D9D9" w:themeFill="background1" w:themeFillShade="D9"/>
            <w:vAlign w:val="center"/>
          </w:tcPr>
          <w:p w14:paraId="52FE7D12" w14:textId="74070E28" w:rsidR="00BA19B8" w:rsidRPr="001916AE" w:rsidRDefault="00BA19B8" w:rsidP="00DE4B01">
            <w:pPr>
              <w:jc w:val="center"/>
              <w:rPr>
                <w:b/>
                <w:sz w:val="16"/>
              </w:rPr>
            </w:pPr>
            <w:r>
              <w:rPr>
                <w:b/>
                <w:sz w:val="16"/>
              </w:rPr>
              <w:t>Non-Degre</w:t>
            </w:r>
            <w:r w:rsidR="00AC14B7">
              <w:rPr>
                <w:b/>
                <w:sz w:val="16"/>
              </w:rPr>
              <w:t>e</w:t>
            </w:r>
          </w:p>
        </w:tc>
        <w:tc>
          <w:tcPr>
            <w:tcW w:w="900" w:type="dxa"/>
            <w:vAlign w:val="center"/>
          </w:tcPr>
          <w:p w14:paraId="42046955" w14:textId="33274ABA" w:rsidR="00BA19B8" w:rsidRDefault="00BA19B8" w:rsidP="002E7BFA">
            <w:pPr>
              <w:jc w:val="center"/>
              <w:rPr>
                <w:sz w:val="16"/>
              </w:rPr>
            </w:pPr>
            <w:r>
              <w:rPr>
                <w:sz w:val="16"/>
              </w:rPr>
              <w:t>$ 12,</w:t>
            </w:r>
            <w:r w:rsidR="00EB073B">
              <w:rPr>
                <w:sz w:val="16"/>
              </w:rPr>
              <w:t>908</w:t>
            </w:r>
          </w:p>
        </w:tc>
        <w:tc>
          <w:tcPr>
            <w:tcW w:w="1350" w:type="dxa"/>
            <w:vAlign w:val="center"/>
          </w:tcPr>
          <w:p w14:paraId="5B8A514D" w14:textId="6C9E9AE7" w:rsidR="00BA19B8" w:rsidRDefault="002D5C8E" w:rsidP="002E7BFA">
            <w:pPr>
              <w:jc w:val="center"/>
              <w:rPr>
                <w:sz w:val="16"/>
              </w:rPr>
            </w:pPr>
            <w:r>
              <w:rPr>
                <w:sz w:val="16"/>
              </w:rPr>
              <w:t>$ 3,271</w:t>
            </w:r>
          </w:p>
        </w:tc>
        <w:tc>
          <w:tcPr>
            <w:tcW w:w="1800" w:type="dxa"/>
            <w:vAlign w:val="center"/>
          </w:tcPr>
          <w:p w14:paraId="79921437" w14:textId="2A9E4BA2" w:rsidR="00BA19B8" w:rsidRDefault="002C14DE" w:rsidP="00C225DE">
            <w:pPr>
              <w:jc w:val="center"/>
              <w:rPr>
                <w:sz w:val="16"/>
              </w:rPr>
            </w:pPr>
            <w:r>
              <w:rPr>
                <w:sz w:val="16"/>
              </w:rPr>
              <w:t>$ 9,380</w:t>
            </w:r>
          </w:p>
        </w:tc>
        <w:tc>
          <w:tcPr>
            <w:tcW w:w="1350" w:type="dxa"/>
            <w:vAlign w:val="center"/>
          </w:tcPr>
          <w:p w14:paraId="741E7D76" w14:textId="1BFF7674" w:rsidR="00BA19B8" w:rsidRDefault="00EB073B" w:rsidP="00C225DE">
            <w:pPr>
              <w:jc w:val="center"/>
              <w:rPr>
                <w:sz w:val="16"/>
              </w:rPr>
            </w:pPr>
            <w:r>
              <w:rPr>
                <w:sz w:val="16"/>
              </w:rPr>
              <w:t>$200.00</w:t>
            </w:r>
          </w:p>
        </w:tc>
        <w:tc>
          <w:tcPr>
            <w:tcW w:w="1260" w:type="dxa"/>
            <w:vAlign w:val="center"/>
          </w:tcPr>
          <w:p w14:paraId="50BFFEE5" w14:textId="4A9D86B2" w:rsidR="00BA19B8" w:rsidRDefault="00BA19B8" w:rsidP="00C225DE">
            <w:pPr>
              <w:jc w:val="center"/>
              <w:rPr>
                <w:sz w:val="16"/>
              </w:rPr>
            </w:pPr>
            <w:r>
              <w:rPr>
                <w:sz w:val="16"/>
              </w:rPr>
              <w:t>$800.00</w:t>
            </w:r>
          </w:p>
        </w:tc>
        <w:tc>
          <w:tcPr>
            <w:tcW w:w="1260" w:type="dxa"/>
            <w:tcBorders>
              <w:right w:val="single" w:sz="4" w:space="0" w:color="auto"/>
            </w:tcBorders>
            <w:vAlign w:val="center"/>
          </w:tcPr>
          <w:p w14:paraId="70A267BD" w14:textId="77777777" w:rsidR="00BA19B8" w:rsidRDefault="00BA19B8" w:rsidP="00C225DE">
            <w:pPr>
              <w:jc w:val="center"/>
              <w:rPr>
                <w:sz w:val="16"/>
              </w:rPr>
            </w:pPr>
            <w:r>
              <w:rPr>
                <w:sz w:val="16"/>
              </w:rPr>
              <w:t>$1,700.00</w:t>
            </w:r>
          </w:p>
        </w:tc>
        <w:tc>
          <w:tcPr>
            <w:tcW w:w="1080" w:type="dxa"/>
            <w:tcBorders>
              <w:top w:val="single" w:sz="4" w:space="0" w:color="auto"/>
              <w:left w:val="single" w:sz="4" w:space="0" w:color="auto"/>
              <w:bottom w:val="single" w:sz="4" w:space="0" w:color="auto"/>
              <w:right w:val="single" w:sz="4" w:space="0" w:color="auto"/>
            </w:tcBorders>
            <w:vAlign w:val="center"/>
          </w:tcPr>
          <w:p w14:paraId="51DB8825" w14:textId="26E780A4" w:rsidR="005725B4" w:rsidRPr="00B03970" w:rsidRDefault="008D445B" w:rsidP="005725B4">
            <w:pPr>
              <w:jc w:val="center"/>
              <w:rPr>
                <w:b/>
                <w:bCs/>
                <w:sz w:val="16"/>
                <w:highlight w:val="yellow"/>
              </w:rPr>
            </w:pPr>
            <w:r w:rsidRPr="008D445B">
              <w:rPr>
                <w:b/>
                <w:bCs/>
                <w:sz w:val="16"/>
              </w:rPr>
              <w:t>-</w:t>
            </w:r>
          </w:p>
        </w:tc>
        <w:tc>
          <w:tcPr>
            <w:tcW w:w="1350" w:type="dxa"/>
            <w:tcBorders>
              <w:left w:val="single" w:sz="4" w:space="0" w:color="auto"/>
            </w:tcBorders>
            <w:shd w:val="clear" w:color="auto" w:fill="FFFFFF" w:themeFill="background1"/>
            <w:vAlign w:val="center"/>
          </w:tcPr>
          <w:p w14:paraId="2172A19E" w14:textId="09F173DF" w:rsidR="00BA19B8" w:rsidRPr="00AD0888" w:rsidRDefault="00E957D8" w:rsidP="00C225DE">
            <w:pPr>
              <w:jc w:val="center"/>
              <w:rPr>
                <w:b/>
                <w:bCs/>
                <w:sz w:val="16"/>
              </w:rPr>
            </w:pPr>
            <w:r>
              <w:rPr>
                <w:b/>
                <w:bCs/>
                <w:sz w:val="16"/>
              </w:rPr>
              <w:t>$14,</w:t>
            </w:r>
            <w:r w:rsidR="003E6EDD">
              <w:rPr>
                <w:b/>
                <w:bCs/>
                <w:sz w:val="16"/>
              </w:rPr>
              <w:t>317.00</w:t>
            </w:r>
          </w:p>
        </w:tc>
        <w:tc>
          <w:tcPr>
            <w:tcW w:w="1710" w:type="dxa"/>
            <w:shd w:val="clear" w:color="auto" w:fill="FFFFFF" w:themeFill="background1"/>
            <w:vAlign w:val="center"/>
          </w:tcPr>
          <w:p w14:paraId="624E975A" w14:textId="296F369A" w:rsidR="00BA19B8" w:rsidRPr="001B6231" w:rsidRDefault="00BA19B8" w:rsidP="00C225DE">
            <w:pPr>
              <w:jc w:val="center"/>
              <w:rPr>
                <w:b/>
                <w:bCs/>
                <w:sz w:val="16"/>
              </w:rPr>
            </w:pPr>
            <w:r w:rsidRPr="001B6231">
              <w:rPr>
                <w:b/>
                <w:bCs/>
                <w:sz w:val="16"/>
              </w:rPr>
              <w:t>$</w:t>
            </w:r>
            <w:r w:rsidR="00B62ACD">
              <w:rPr>
                <w:b/>
                <w:bCs/>
                <w:sz w:val="16"/>
              </w:rPr>
              <w:t>28,434</w:t>
            </w:r>
            <w:r w:rsidRPr="001B6231">
              <w:rPr>
                <w:b/>
                <w:bCs/>
                <w:sz w:val="16"/>
              </w:rPr>
              <w:t>.00</w:t>
            </w:r>
          </w:p>
        </w:tc>
      </w:tr>
      <w:tr w:rsidR="00E957D8" w:rsidRPr="0064180A" w14:paraId="6809AC28" w14:textId="77777777" w:rsidTr="00060DA6">
        <w:trPr>
          <w:trHeight w:val="432"/>
        </w:trPr>
        <w:tc>
          <w:tcPr>
            <w:tcW w:w="2160" w:type="dxa"/>
            <w:shd w:val="clear" w:color="auto" w:fill="D9D9D9" w:themeFill="background1" w:themeFillShade="D9"/>
            <w:vAlign w:val="center"/>
          </w:tcPr>
          <w:p w14:paraId="76AB71A3" w14:textId="77777777" w:rsidR="00E957D8" w:rsidRDefault="00E957D8" w:rsidP="00E957D8">
            <w:pPr>
              <w:jc w:val="center"/>
              <w:rPr>
                <w:b/>
                <w:sz w:val="16"/>
              </w:rPr>
            </w:pPr>
            <w:r>
              <w:rPr>
                <w:b/>
                <w:sz w:val="16"/>
              </w:rPr>
              <w:t>Post-Baccalaureate</w:t>
            </w:r>
          </w:p>
          <w:p w14:paraId="2A3371CD" w14:textId="77777777" w:rsidR="00E957D8" w:rsidRPr="0075718D" w:rsidRDefault="00E957D8" w:rsidP="00E957D8">
            <w:pPr>
              <w:jc w:val="center"/>
              <w:rPr>
                <w:b/>
                <w:sz w:val="16"/>
              </w:rPr>
            </w:pPr>
            <w:r>
              <w:rPr>
                <w:b/>
                <w:sz w:val="16"/>
              </w:rPr>
              <w:t xml:space="preserve"> (second bachelor’s degree)</w:t>
            </w:r>
          </w:p>
          <w:p w14:paraId="332ECE3A" w14:textId="77777777" w:rsidR="00E957D8" w:rsidRDefault="00E957D8" w:rsidP="00E957D8">
            <w:pPr>
              <w:jc w:val="center"/>
              <w:rPr>
                <w:b/>
                <w:sz w:val="16"/>
              </w:rPr>
            </w:pPr>
          </w:p>
        </w:tc>
        <w:tc>
          <w:tcPr>
            <w:tcW w:w="900" w:type="dxa"/>
            <w:vAlign w:val="center"/>
          </w:tcPr>
          <w:p w14:paraId="25AA681B" w14:textId="75C2F798" w:rsidR="00E957D8" w:rsidRDefault="00E957D8" w:rsidP="00E957D8">
            <w:pPr>
              <w:jc w:val="center"/>
              <w:rPr>
                <w:sz w:val="16"/>
              </w:rPr>
            </w:pPr>
            <w:r>
              <w:rPr>
                <w:sz w:val="16"/>
              </w:rPr>
              <w:t>$ 12,</w:t>
            </w:r>
            <w:r w:rsidR="00EB073B">
              <w:rPr>
                <w:sz w:val="16"/>
              </w:rPr>
              <w:t>908</w:t>
            </w:r>
          </w:p>
        </w:tc>
        <w:tc>
          <w:tcPr>
            <w:tcW w:w="1350" w:type="dxa"/>
            <w:vAlign w:val="center"/>
          </w:tcPr>
          <w:p w14:paraId="15688FE7" w14:textId="74E94DBE" w:rsidR="00E957D8" w:rsidRDefault="00E957D8" w:rsidP="00E957D8">
            <w:pPr>
              <w:jc w:val="center"/>
              <w:rPr>
                <w:sz w:val="16"/>
              </w:rPr>
            </w:pPr>
            <w:r>
              <w:rPr>
                <w:sz w:val="16"/>
              </w:rPr>
              <w:t>$ 3,271</w:t>
            </w:r>
          </w:p>
        </w:tc>
        <w:tc>
          <w:tcPr>
            <w:tcW w:w="1800" w:type="dxa"/>
            <w:vAlign w:val="center"/>
          </w:tcPr>
          <w:p w14:paraId="67655E51" w14:textId="3F2947B8" w:rsidR="00E957D8" w:rsidRDefault="002C14DE" w:rsidP="00E957D8">
            <w:pPr>
              <w:jc w:val="center"/>
              <w:rPr>
                <w:sz w:val="16"/>
              </w:rPr>
            </w:pPr>
            <w:r>
              <w:rPr>
                <w:sz w:val="16"/>
              </w:rPr>
              <w:t>$ 9,380</w:t>
            </w:r>
          </w:p>
        </w:tc>
        <w:tc>
          <w:tcPr>
            <w:tcW w:w="1350" w:type="dxa"/>
            <w:vAlign w:val="center"/>
          </w:tcPr>
          <w:p w14:paraId="36E03B9E" w14:textId="0BED458E" w:rsidR="00E957D8" w:rsidRDefault="00EB073B" w:rsidP="00E957D8">
            <w:pPr>
              <w:jc w:val="center"/>
              <w:rPr>
                <w:sz w:val="16"/>
              </w:rPr>
            </w:pPr>
            <w:r>
              <w:rPr>
                <w:sz w:val="16"/>
              </w:rPr>
              <w:t>$200.00</w:t>
            </w:r>
          </w:p>
        </w:tc>
        <w:tc>
          <w:tcPr>
            <w:tcW w:w="1260" w:type="dxa"/>
            <w:vAlign w:val="center"/>
          </w:tcPr>
          <w:p w14:paraId="535BEF58" w14:textId="466FAAD0" w:rsidR="00E957D8" w:rsidRDefault="00E957D8" w:rsidP="00E957D8">
            <w:pPr>
              <w:jc w:val="center"/>
              <w:rPr>
                <w:sz w:val="16"/>
              </w:rPr>
            </w:pPr>
            <w:r>
              <w:rPr>
                <w:sz w:val="16"/>
              </w:rPr>
              <w:t>$800.00</w:t>
            </w:r>
          </w:p>
        </w:tc>
        <w:tc>
          <w:tcPr>
            <w:tcW w:w="1260" w:type="dxa"/>
            <w:tcBorders>
              <w:right w:val="single" w:sz="4" w:space="0" w:color="auto"/>
            </w:tcBorders>
            <w:vAlign w:val="center"/>
          </w:tcPr>
          <w:p w14:paraId="08F9DFBC" w14:textId="44F8C0CF" w:rsidR="00E957D8" w:rsidRDefault="00E957D8" w:rsidP="00E957D8">
            <w:pPr>
              <w:jc w:val="center"/>
              <w:rPr>
                <w:sz w:val="16"/>
              </w:rPr>
            </w:pPr>
            <w:r>
              <w:rPr>
                <w:sz w:val="16"/>
              </w:rPr>
              <w:t>$1,700.00</w:t>
            </w:r>
          </w:p>
        </w:tc>
        <w:tc>
          <w:tcPr>
            <w:tcW w:w="1080" w:type="dxa"/>
            <w:tcBorders>
              <w:top w:val="single" w:sz="4" w:space="0" w:color="auto"/>
              <w:left w:val="single" w:sz="4" w:space="0" w:color="auto"/>
              <w:bottom w:val="single" w:sz="4" w:space="0" w:color="auto"/>
              <w:right w:val="single" w:sz="4" w:space="0" w:color="auto"/>
            </w:tcBorders>
            <w:vAlign w:val="center"/>
          </w:tcPr>
          <w:p w14:paraId="7508DDD3" w14:textId="1A3ECEED" w:rsidR="00E957D8" w:rsidRPr="00B03970" w:rsidRDefault="008D445B" w:rsidP="00E957D8">
            <w:pPr>
              <w:jc w:val="center"/>
              <w:rPr>
                <w:b/>
                <w:bCs/>
                <w:sz w:val="16"/>
                <w:highlight w:val="yellow"/>
              </w:rPr>
            </w:pPr>
            <w:r w:rsidRPr="008D445B">
              <w:rPr>
                <w:b/>
                <w:bCs/>
                <w:sz w:val="16"/>
              </w:rPr>
              <w:t>-</w:t>
            </w:r>
          </w:p>
        </w:tc>
        <w:tc>
          <w:tcPr>
            <w:tcW w:w="1350" w:type="dxa"/>
            <w:tcBorders>
              <w:left w:val="single" w:sz="4" w:space="0" w:color="auto"/>
            </w:tcBorders>
            <w:vAlign w:val="center"/>
          </w:tcPr>
          <w:p w14:paraId="7032E022" w14:textId="7695082D" w:rsidR="00E957D8" w:rsidRDefault="008D445B" w:rsidP="00E957D8">
            <w:pPr>
              <w:jc w:val="center"/>
              <w:rPr>
                <w:b/>
                <w:bCs/>
                <w:sz w:val="16"/>
              </w:rPr>
            </w:pPr>
            <w:r>
              <w:rPr>
                <w:b/>
                <w:bCs/>
                <w:sz w:val="16"/>
              </w:rPr>
              <w:t>-</w:t>
            </w:r>
          </w:p>
        </w:tc>
        <w:tc>
          <w:tcPr>
            <w:tcW w:w="1710" w:type="dxa"/>
            <w:shd w:val="clear" w:color="auto" w:fill="FFFFFF" w:themeFill="background1"/>
            <w:vAlign w:val="center"/>
          </w:tcPr>
          <w:p w14:paraId="6ACD7B8C" w14:textId="515327F6" w:rsidR="00E957D8" w:rsidRPr="001B6231" w:rsidRDefault="00E957D8" w:rsidP="00E957D8">
            <w:pPr>
              <w:jc w:val="center"/>
              <w:rPr>
                <w:b/>
                <w:bCs/>
                <w:sz w:val="16"/>
              </w:rPr>
            </w:pPr>
            <w:r w:rsidRPr="001B6231">
              <w:rPr>
                <w:b/>
                <w:bCs/>
                <w:sz w:val="16"/>
              </w:rPr>
              <w:t>$</w:t>
            </w:r>
            <w:r w:rsidR="00EB5137">
              <w:rPr>
                <w:b/>
                <w:bCs/>
                <w:sz w:val="16"/>
              </w:rPr>
              <w:t>28,434</w:t>
            </w:r>
            <w:r w:rsidRPr="001B6231">
              <w:rPr>
                <w:b/>
                <w:bCs/>
                <w:sz w:val="16"/>
              </w:rPr>
              <w:t>.00</w:t>
            </w:r>
          </w:p>
        </w:tc>
      </w:tr>
    </w:tbl>
    <w:p w14:paraId="7ED5ACF1" w14:textId="3AF80F22" w:rsidR="00BE6839" w:rsidRDefault="00E97273" w:rsidP="00D0509A">
      <w:pPr>
        <w:spacing w:after="0"/>
        <w:jc w:val="center"/>
        <w:rPr>
          <w:b/>
          <w:sz w:val="18"/>
        </w:rPr>
      </w:pPr>
      <w:r>
        <w:rPr>
          <w:b/>
          <w:sz w:val="18"/>
        </w:rPr>
        <w:t xml:space="preserve">       </w:t>
      </w:r>
    </w:p>
    <w:p w14:paraId="41ACCC86" w14:textId="0CF3F37C" w:rsidR="009B40A4" w:rsidRDefault="006476BF" w:rsidP="00013FF3">
      <w:pPr>
        <w:spacing w:after="0"/>
        <w:rPr>
          <w:bCs/>
          <w:sz w:val="18"/>
        </w:rPr>
      </w:pPr>
      <w:r w:rsidRPr="006476BF">
        <w:rPr>
          <w:bCs/>
          <w:color w:val="EE0000"/>
          <w:sz w:val="18"/>
        </w:rPr>
        <w:t>*</w:t>
      </w:r>
      <w:r w:rsidR="00013FF3" w:rsidRPr="00013FF3">
        <w:rPr>
          <w:bCs/>
          <w:sz w:val="18"/>
        </w:rPr>
        <w:t>SRU offers international students the reduced out-of-state tuition rate valued at ~$</w:t>
      </w:r>
      <w:r w:rsidR="00491614">
        <w:rPr>
          <w:bCs/>
          <w:sz w:val="18"/>
        </w:rPr>
        <w:t>4,301</w:t>
      </w:r>
      <w:r w:rsidR="00013FF3" w:rsidRPr="00013FF3">
        <w:rPr>
          <w:bCs/>
          <w:sz w:val="18"/>
        </w:rPr>
        <w:t>.00 from the full out-of-state tuition rate for non-Pennsylvania residents of $</w:t>
      </w:r>
      <w:r w:rsidR="00345FBB">
        <w:rPr>
          <w:bCs/>
          <w:sz w:val="18"/>
        </w:rPr>
        <w:t>1</w:t>
      </w:r>
      <w:r w:rsidR="00491614">
        <w:rPr>
          <w:bCs/>
          <w:sz w:val="18"/>
        </w:rPr>
        <w:t>7,210</w:t>
      </w:r>
      <w:r w:rsidR="00013FF3" w:rsidRPr="00013FF3">
        <w:rPr>
          <w:bCs/>
          <w:sz w:val="18"/>
        </w:rPr>
        <w:t>. A 2.5 cumulative GPA is required to retain this non-need-based financial assistance</w:t>
      </w:r>
      <w:r w:rsidR="00B30436">
        <w:rPr>
          <w:bCs/>
          <w:sz w:val="18"/>
        </w:rPr>
        <w:t xml:space="preserve"> </w:t>
      </w:r>
      <w:r w:rsidR="00B30436" w:rsidRPr="00B30436">
        <w:rPr>
          <w:bCs/>
          <w:sz w:val="18"/>
        </w:rPr>
        <w:t>(eligibility determined by the Office of Student Accounts)</w:t>
      </w:r>
      <w:r w:rsidR="00013FF3" w:rsidRPr="00013FF3">
        <w:rPr>
          <w:bCs/>
          <w:sz w:val="18"/>
        </w:rPr>
        <w:t>. Tuition and fees are based upon 15 credits.</w:t>
      </w:r>
    </w:p>
    <w:p w14:paraId="6C7F2426" w14:textId="77777777" w:rsidR="00013FF3" w:rsidRDefault="00013FF3" w:rsidP="00013FF3">
      <w:pPr>
        <w:spacing w:after="0"/>
        <w:rPr>
          <w:bCs/>
          <w:sz w:val="18"/>
        </w:rPr>
      </w:pPr>
    </w:p>
    <w:p w14:paraId="20F2E92B" w14:textId="5318CEF3" w:rsidR="00013FF3" w:rsidRDefault="00013FF3" w:rsidP="00013FF3">
      <w:pPr>
        <w:spacing w:after="0"/>
        <w:rPr>
          <w:bCs/>
          <w:sz w:val="18"/>
        </w:rPr>
      </w:pPr>
      <w:r w:rsidRPr="00013FF3">
        <w:rPr>
          <w:bCs/>
          <w:sz w:val="18"/>
        </w:rPr>
        <w:t xml:space="preserve"> </w:t>
      </w:r>
      <w:r w:rsidR="00E94A6E">
        <w:rPr>
          <w:bCs/>
          <w:color w:val="EE0000"/>
          <w:sz w:val="18"/>
        </w:rPr>
        <w:t>^</w:t>
      </w:r>
      <w:r w:rsidR="00DF59E1" w:rsidRPr="00DF59E1">
        <w:rPr>
          <w:bCs/>
          <w:sz w:val="18"/>
        </w:rPr>
        <w:t>An average for t</w:t>
      </w:r>
      <w:r w:rsidRPr="00013FF3">
        <w:rPr>
          <w:bCs/>
          <w:sz w:val="18"/>
        </w:rPr>
        <w:t>he most common room</w:t>
      </w:r>
      <w:r w:rsidR="00DF59E1">
        <w:rPr>
          <w:bCs/>
          <w:sz w:val="18"/>
        </w:rPr>
        <w:t xml:space="preserve"> types on campus</w:t>
      </w:r>
      <w:r w:rsidRPr="00013FF3">
        <w:rPr>
          <w:bCs/>
          <w:sz w:val="18"/>
        </w:rPr>
        <w:t xml:space="preserve"> and </w:t>
      </w:r>
      <w:r w:rsidR="00DF59E1">
        <w:rPr>
          <w:bCs/>
          <w:sz w:val="18"/>
        </w:rPr>
        <w:t xml:space="preserve">standard 14 </w:t>
      </w:r>
      <w:r w:rsidRPr="00013FF3">
        <w:rPr>
          <w:bCs/>
          <w:sz w:val="18"/>
        </w:rPr>
        <w:t>meal costs are quoted. Students interested in reducing these costs are encouraged to complete the entire admission process early to gain access to less expensive options, as these places are offered on a first-come, first-served basis.</w:t>
      </w:r>
    </w:p>
    <w:p w14:paraId="5CC1F3D4" w14:textId="77777777" w:rsidR="00C4074D" w:rsidRDefault="00C4074D" w:rsidP="00013FF3">
      <w:pPr>
        <w:spacing w:after="0"/>
        <w:rPr>
          <w:bCs/>
          <w:sz w:val="18"/>
        </w:rPr>
      </w:pPr>
    </w:p>
    <w:p w14:paraId="27356ABD" w14:textId="6CF77E5E" w:rsidR="008A5BFF" w:rsidRDefault="00C259DC" w:rsidP="008A5BFF">
      <w:pPr>
        <w:spacing w:after="0"/>
        <w:rPr>
          <w:bCs/>
          <w:sz w:val="18"/>
        </w:rPr>
      </w:pPr>
      <w:r w:rsidRPr="00C259DC">
        <w:rPr>
          <w:bCs/>
          <w:color w:val="EE0000"/>
          <w:sz w:val="18"/>
        </w:rPr>
        <w:t>*^</w:t>
      </w:r>
      <w:r w:rsidR="00C4074D" w:rsidRPr="00C4074D">
        <w:rPr>
          <w:bCs/>
          <w:sz w:val="18"/>
        </w:rPr>
        <w:t>A 3.0 cumulative GPA or higher is required to retain the Provost Scholarship</w:t>
      </w:r>
      <w:r w:rsidR="007003B2">
        <w:rPr>
          <w:bCs/>
          <w:sz w:val="18"/>
        </w:rPr>
        <w:t xml:space="preserve"> beyond the first year of study</w:t>
      </w:r>
      <w:r w:rsidR="00C4074D" w:rsidRPr="00C4074D">
        <w:rPr>
          <w:bCs/>
          <w:sz w:val="18"/>
        </w:rPr>
        <w:t>. This award can also be increased by earning a higher GPA while at SRU.</w:t>
      </w:r>
      <w:r w:rsidR="007003B2">
        <w:rPr>
          <w:bCs/>
          <w:sz w:val="18"/>
        </w:rPr>
        <w:t xml:space="preserve"> For more information visit </w:t>
      </w:r>
      <w:hyperlink r:id="rId11" w:history="1">
        <w:r w:rsidR="007003B2" w:rsidRPr="00E00A77">
          <w:rPr>
            <w:rStyle w:val="Hyperlink"/>
            <w:bCs/>
            <w:sz w:val="18"/>
          </w:rPr>
          <w:t>www.sru.edu/internationaladmissions</w:t>
        </w:r>
      </w:hyperlink>
      <w:r w:rsidR="007003B2">
        <w:rPr>
          <w:bCs/>
          <w:sz w:val="18"/>
        </w:rPr>
        <w:t xml:space="preserve">. </w:t>
      </w:r>
      <w:r w:rsidR="008A5BFF">
        <w:rPr>
          <w:b/>
          <w:sz w:val="18"/>
        </w:rPr>
        <w:t xml:space="preserve">NON-DEGREE SEEKING AND POST BACCALAUREATE </w:t>
      </w:r>
      <w:r w:rsidR="008A5BFF" w:rsidRPr="007C6361">
        <w:rPr>
          <w:bCs/>
          <w:sz w:val="18"/>
        </w:rPr>
        <w:t>international</w:t>
      </w:r>
      <w:r w:rsidR="008A5BFF">
        <w:rPr>
          <w:b/>
          <w:sz w:val="18"/>
        </w:rPr>
        <w:t xml:space="preserve"> </w:t>
      </w:r>
      <w:r w:rsidR="008A5BFF">
        <w:rPr>
          <w:bCs/>
          <w:sz w:val="18"/>
        </w:rPr>
        <w:t xml:space="preserve">students are </w:t>
      </w:r>
      <w:r w:rsidR="00525E9B" w:rsidRPr="0024149C">
        <w:rPr>
          <w:bCs/>
          <w:sz w:val="18"/>
          <w:u w:val="single"/>
        </w:rPr>
        <w:t>NOT</w:t>
      </w:r>
      <w:r w:rsidR="00525E9B">
        <w:rPr>
          <w:bCs/>
          <w:sz w:val="18"/>
        </w:rPr>
        <w:t xml:space="preserve"> </w:t>
      </w:r>
      <w:r w:rsidR="008A5BFF">
        <w:rPr>
          <w:bCs/>
          <w:sz w:val="18"/>
        </w:rPr>
        <w:t>eligible to receive the Provost Scholarship for Global Diversity &amp; Academic Achievement.</w:t>
      </w:r>
    </w:p>
    <w:p w14:paraId="6F73E6F7" w14:textId="474CA4AF" w:rsidR="00C4074D" w:rsidRPr="00013FF3" w:rsidRDefault="00C4074D" w:rsidP="00013FF3">
      <w:pPr>
        <w:spacing w:after="0"/>
        <w:rPr>
          <w:bCs/>
          <w:sz w:val="18"/>
        </w:rPr>
      </w:pPr>
    </w:p>
    <w:p w14:paraId="0AAC864D" w14:textId="77777777" w:rsidR="008A5BFF" w:rsidRDefault="008A5BFF" w:rsidP="00D0509A">
      <w:pPr>
        <w:spacing w:after="0"/>
        <w:jc w:val="center"/>
        <w:rPr>
          <w:b/>
          <w:sz w:val="18"/>
        </w:rPr>
      </w:pPr>
    </w:p>
    <w:p w14:paraId="4582F647" w14:textId="77777777" w:rsidR="008A5BFF" w:rsidRDefault="008A5BFF" w:rsidP="00D0509A">
      <w:pPr>
        <w:spacing w:after="0"/>
        <w:jc w:val="center"/>
        <w:rPr>
          <w:b/>
          <w:sz w:val="18"/>
        </w:rPr>
      </w:pPr>
    </w:p>
    <w:p w14:paraId="4EBE50F5" w14:textId="17A8E5C2" w:rsidR="000C05AA" w:rsidRPr="000C05AA" w:rsidRDefault="000C05AA" w:rsidP="00D0509A">
      <w:pPr>
        <w:spacing w:after="0"/>
        <w:jc w:val="center"/>
        <w:rPr>
          <w:b/>
          <w:sz w:val="18"/>
        </w:rPr>
      </w:pPr>
      <w:r w:rsidRPr="000C05AA">
        <w:rPr>
          <w:b/>
          <w:sz w:val="18"/>
        </w:rPr>
        <w:t>To fairly compare costs between universities, be sure to look at both institutional and additional costs.</w:t>
      </w:r>
    </w:p>
    <w:p w14:paraId="7634A423" w14:textId="77777777" w:rsidR="000C05AA" w:rsidRDefault="000C05AA" w:rsidP="00D0509A">
      <w:pPr>
        <w:spacing w:after="0"/>
        <w:jc w:val="center"/>
        <w:rPr>
          <w:b/>
          <w:sz w:val="18"/>
        </w:rPr>
      </w:pPr>
      <w:r w:rsidRPr="000C05AA">
        <w:rPr>
          <w:b/>
          <w:sz w:val="18"/>
        </w:rPr>
        <w:t>All costs are subject to change on an annual basis</w:t>
      </w:r>
      <w:r w:rsidR="00D0509A">
        <w:rPr>
          <w:b/>
          <w:sz w:val="18"/>
        </w:rPr>
        <w:t>.</w:t>
      </w:r>
    </w:p>
    <w:p w14:paraId="5C89CA73" w14:textId="77777777" w:rsidR="0021149A" w:rsidRDefault="0021149A" w:rsidP="00D0509A">
      <w:pPr>
        <w:spacing w:after="0"/>
        <w:jc w:val="center"/>
        <w:rPr>
          <w:b/>
          <w:sz w:val="18"/>
        </w:rPr>
      </w:pPr>
    </w:p>
    <w:p w14:paraId="2D2881CF" w14:textId="77777777" w:rsidR="00D0509A" w:rsidRPr="00F05BDF" w:rsidRDefault="00D0509A" w:rsidP="00D0509A">
      <w:pPr>
        <w:spacing w:after="0"/>
        <w:jc w:val="center"/>
        <w:rPr>
          <w:i/>
          <w:iCs/>
          <w:sz w:val="18"/>
        </w:rPr>
      </w:pPr>
      <w:r w:rsidRPr="00F05BDF">
        <w:rPr>
          <w:i/>
          <w:iCs/>
          <w:sz w:val="18"/>
        </w:rPr>
        <w:t>The tuition rate is determined by the Board of Governors of the State System of Higher Education.</w:t>
      </w:r>
    </w:p>
    <w:p w14:paraId="0608A87C" w14:textId="77777777" w:rsidR="00D0509A" w:rsidRPr="00F05BDF" w:rsidRDefault="00D0509A" w:rsidP="00D0509A">
      <w:pPr>
        <w:spacing w:after="0"/>
        <w:jc w:val="center"/>
        <w:rPr>
          <w:i/>
          <w:iCs/>
          <w:sz w:val="18"/>
        </w:rPr>
      </w:pPr>
      <w:r w:rsidRPr="00F05BDF">
        <w:rPr>
          <w:i/>
          <w:iCs/>
          <w:sz w:val="18"/>
        </w:rPr>
        <w:t>Books, supplies, and personal living expenses are not billed by SRU. Actual costs are dependent on a student’s personal spending.</w:t>
      </w:r>
    </w:p>
    <w:p w14:paraId="5EB0F2DF" w14:textId="32EE009C" w:rsidR="000C05AA" w:rsidRDefault="006476BF" w:rsidP="008A5BFF">
      <w:pPr>
        <w:tabs>
          <w:tab w:val="center" w:pos="7200"/>
        </w:tabs>
        <w:spacing w:after="0"/>
        <w:jc w:val="center"/>
        <w:rPr>
          <w:i/>
          <w:iCs/>
          <w:sz w:val="18"/>
        </w:rPr>
      </w:pPr>
      <w:r>
        <w:rPr>
          <w:i/>
          <w:iCs/>
          <w:sz w:val="18"/>
        </w:rPr>
        <w:t xml:space="preserve">First time bachelor seeking international </w:t>
      </w:r>
      <w:r w:rsidR="005F7B70" w:rsidRPr="00F05BDF">
        <w:rPr>
          <w:i/>
          <w:iCs/>
          <w:sz w:val="18"/>
        </w:rPr>
        <w:t>students are r</w:t>
      </w:r>
      <w:r w:rsidR="0038284F" w:rsidRPr="00F05BDF">
        <w:rPr>
          <w:i/>
          <w:iCs/>
          <w:sz w:val="18"/>
        </w:rPr>
        <w:t>equired to live on campus. For purposes of estimating room &amp; meals for immigration the average on campus cost is used.</w:t>
      </w:r>
    </w:p>
    <w:p w14:paraId="09FBE87A" w14:textId="20123DA7" w:rsidR="00DE4B01" w:rsidRPr="00DE4B01" w:rsidRDefault="00DE4B01" w:rsidP="00DE4B01">
      <w:pPr>
        <w:tabs>
          <w:tab w:val="left" w:pos="1676"/>
        </w:tabs>
        <w:rPr>
          <w:sz w:val="18"/>
        </w:rPr>
      </w:pPr>
      <w:r>
        <w:rPr>
          <w:sz w:val="18"/>
        </w:rPr>
        <w:tab/>
      </w:r>
    </w:p>
    <w:sectPr w:rsidR="00DE4B01" w:rsidRPr="00DE4B01" w:rsidSect="00D67C87">
      <w:footerReference w:type="default" r:id="rId12"/>
      <w:pgSz w:w="15840" w:h="12240" w:orient="landscape"/>
      <w:pgMar w:top="720" w:right="720" w:bottom="450" w:left="720" w:header="720" w:footer="3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46F94" w14:textId="77777777" w:rsidR="00A461A7" w:rsidRDefault="00A461A7" w:rsidP="00D67C87">
      <w:pPr>
        <w:spacing w:after="0" w:line="240" w:lineRule="auto"/>
      </w:pPr>
      <w:r>
        <w:separator/>
      </w:r>
    </w:p>
  </w:endnote>
  <w:endnote w:type="continuationSeparator" w:id="0">
    <w:p w14:paraId="74E99CC2" w14:textId="77777777" w:rsidR="00A461A7" w:rsidRDefault="00A461A7" w:rsidP="00D67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1DB1" w14:textId="61D3D7E5" w:rsidR="00D67C87" w:rsidRPr="00D67C87" w:rsidRDefault="00D67C87">
    <w:pPr>
      <w:pStyle w:val="Footer"/>
      <w:rPr>
        <w:vertAlign w:val="superscript"/>
      </w:rPr>
    </w:pPr>
    <w:r w:rsidRPr="00D67C87">
      <w:rPr>
        <w:vertAlign w:val="superscript"/>
      </w:rPr>
      <w:t xml:space="preserve">Last revised </w:t>
    </w:r>
    <w:r w:rsidR="007B12D2">
      <w:rPr>
        <w:vertAlign w:val="superscript"/>
      </w:rPr>
      <w:t>0</w:t>
    </w:r>
    <w:r w:rsidR="00840CE5">
      <w:rPr>
        <w:vertAlign w:val="superscript"/>
      </w:rPr>
      <w:t>9</w:t>
    </w:r>
    <w:r w:rsidR="007B12D2">
      <w:rPr>
        <w:vertAlign w:val="superscript"/>
      </w:rPr>
      <w:t>/0</w:t>
    </w:r>
    <w:r w:rsidR="00840CE5">
      <w:rPr>
        <w:vertAlign w:val="superscript"/>
      </w:rPr>
      <w:t>2</w:t>
    </w:r>
    <w:r w:rsidR="007B12D2">
      <w:rPr>
        <w:vertAlign w:val="superscript"/>
      </w:rPr>
      <w:t>/202</w:t>
    </w:r>
    <w:r w:rsidR="00840CE5">
      <w:rPr>
        <w:vertAlign w:val="superscript"/>
      </w:rPr>
      <w:t>6</w:t>
    </w:r>
    <w:r w:rsidRPr="00D67C87">
      <w:rPr>
        <w:vertAlign w:val="superscript"/>
      </w:rPr>
      <w:t xml:space="preserve"> © Slippery Rock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3191" w14:textId="77777777" w:rsidR="00A461A7" w:rsidRDefault="00A461A7" w:rsidP="00D67C87">
      <w:pPr>
        <w:spacing w:after="0" w:line="240" w:lineRule="auto"/>
      </w:pPr>
      <w:r>
        <w:separator/>
      </w:r>
    </w:p>
  </w:footnote>
  <w:footnote w:type="continuationSeparator" w:id="0">
    <w:p w14:paraId="167DAC49" w14:textId="77777777" w:rsidR="00A461A7" w:rsidRDefault="00A461A7" w:rsidP="00D67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20D"/>
    <w:multiLevelType w:val="hybridMultilevel"/>
    <w:tmpl w:val="6644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6048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0A"/>
    <w:rsid w:val="00013FF3"/>
    <w:rsid w:val="00016CB8"/>
    <w:rsid w:val="00035F68"/>
    <w:rsid w:val="0004781E"/>
    <w:rsid w:val="0005348E"/>
    <w:rsid w:val="00060DA6"/>
    <w:rsid w:val="00065786"/>
    <w:rsid w:val="00075B99"/>
    <w:rsid w:val="00087BCD"/>
    <w:rsid w:val="00094A89"/>
    <w:rsid w:val="000C05AA"/>
    <w:rsid w:val="000C511A"/>
    <w:rsid w:val="000D2D75"/>
    <w:rsid w:val="00106EBE"/>
    <w:rsid w:val="001224D6"/>
    <w:rsid w:val="00157485"/>
    <w:rsid w:val="0017443F"/>
    <w:rsid w:val="001916AE"/>
    <w:rsid w:val="001B6231"/>
    <w:rsid w:val="001D7063"/>
    <w:rsid w:val="0021149A"/>
    <w:rsid w:val="00211D3D"/>
    <w:rsid w:val="0024149C"/>
    <w:rsid w:val="00251C9B"/>
    <w:rsid w:val="00285FC3"/>
    <w:rsid w:val="00286E5E"/>
    <w:rsid w:val="00292D32"/>
    <w:rsid w:val="002B10CA"/>
    <w:rsid w:val="002B26C9"/>
    <w:rsid w:val="002B7DB2"/>
    <w:rsid w:val="002C11FD"/>
    <w:rsid w:val="002C14DE"/>
    <w:rsid w:val="002C46FF"/>
    <w:rsid w:val="002C772B"/>
    <w:rsid w:val="002C79B6"/>
    <w:rsid w:val="002D3C30"/>
    <w:rsid w:val="002D5C8E"/>
    <w:rsid w:val="002E7BFA"/>
    <w:rsid w:val="00301748"/>
    <w:rsid w:val="003056F4"/>
    <w:rsid w:val="00324C70"/>
    <w:rsid w:val="00345FBB"/>
    <w:rsid w:val="003738DC"/>
    <w:rsid w:val="00375F00"/>
    <w:rsid w:val="0038284F"/>
    <w:rsid w:val="003974C9"/>
    <w:rsid w:val="003C3AAE"/>
    <w:rsid w:val="003D4D5E"/>
    <w:rsid w:val="003E6EDD"/>
    <w:rsid w:val="00433400"/>
    <w:rsid w:val="00435A4F"/>
    <w:rsid w:val="00440A9C"/>
    <w:rsid w:val="00453F3B"/>
    <w:rsid w:val="00467DBB"/>
    <w:rsid w:val="00470DD6"/>
    <w:rsid w:val="00491614"/>
    <w:rsid w:val="004A388B"/>
    <w:rsid w:val="004D3C6E"/>
    <w:rsid w:val="004F763A"/>
    <w:rsid w:val="00521CBB"/>
    <w:rsid w:val="00525E9B"/>
    <w:rsid w:val="00552C40"/>
    <w:rsid w:val="005725B4"/>
    <w:rsid w:val="005815D3"/>
    <w:rsid w:val="00586CE9"/>
    <w:rsid w:val="00595802"/>
    <w:rsid w:val="00596800"/>
    <w:rsid w:val="005B4BD9"/>
    <w:rsid w:val="005E1262"/>
    <w:rsid w:val="005F0B00"/>
    <w:rsid w:val="005F7B70"/>
    <w:rsid w:val="006056DA"/>
    <w:rsid w:val="0064180A"/>
    <w:rsid w:val="00643C84"/>
    <w:rsid w:val="006476BF"/>
    <w:rsid w:val="00661BFD"/>
    <w:rsid w:val="006E4679"/>
    <w:rsid w:val="007003B2"/>
    <w:rsid w:val="0070098A"/>
    <w:rsid w:val="007076B2"/>
    <w:rsid w:val="00712888"/>
    <w:rsid w:val="00746A88"/>
    <w:rsid w:val="0075718D"/>
    <w:rsid w:val="007715E4"/>
    <w:rsid w:val="007A1161"/>
    <w:rsid w:val="007A6329"/>
    <w:rsid w:val="007B12D2"/>
    <w:rsid w:val="007B1A16"/>
    <w:rsid w:val="007B6A85"/>
    <w:rsid w:val="007C6361"/>
    <w:rsid w:val="007D5BDA"/>
    <w:rsid w:val="007E5662"/>
    <w:rsid w:val="00802299"/>
    <w:rsid w:val="008043DD"/>
    <w:rsid w:val="00824713"/>
    <w:rsid w:val="0083474A"/>
    <w:rsid w:val="00840CE5"/>
    <w:rsid w:val="00851485"/>
    <w:rsid w:val="0086716A"/>
    <w:rsid w:val="00881EF2"/>
    <w:rsid w:val="00896736"/>
    <w:rsid w:val="008A53A7"/>
    <w:rsid w:val="008A56B6"/>
    <w:rsid w:val="008A5BFF"/>
    <w:rsid w:val="008C2314"/>
    <w:rsid w:val="008C641A"/>
    <w:rsid w:val="008D445B"/>
    <w:rsid w:val="00905C8E"/>
    <w:rsid w:val="00906041"/>
    <w:rsid w:val="0092157A"/>
    <w:rsid w:val="009265D4"/>
    <w:rsid w:val="00981852"/>
    <w:rsid w:val="0098785B"/>
    <w:rsid w:val="009B40A4"/>
    <w:rsid w:val="009C176A"/>
    <w:rsid w:val="009C58C1"/>
    <w:rsid w:val="009D6B27"/>
    <w:rsid w:val="00A14CD2"/>
    <w:rsid w:val="00A202CC"/>
    <w:rsid w:val="00A203FA"/>
    <w:rsid w:val="00A21BAC"/>
    <w:rsid w:val="00A40F91"/>
    <w:rsid w:val="00A461A7"/>
    <w:rsid w:val="00A46A60"/>
    <w:rsid w:val="00A529C2"/>
    <w:rsid w:val="00A559A6"/>
    <w:rsid w:val="00AC14B7"/>
    <w:rsid w:val="00AD0888"/>
    <w:rsid w:val="00AD1DA5"/>
    <w:rsid w:val="00B01665"/>
    <w:rsid w:val="00B03970"/>
    <w:rsid w:val="00B2385D"/>
    <w:rsid w:val="00B30436"/>
    <w:rsid w:val="00B52186"/>
    <w:rsid w:val="00B62ACD"/>
    <w:rsid w:val="00BA19B8"/>
    <w:rsid w:val="00BA4A3F"/>
    <w:rsid w:val="00BC08D3"/>
    <w:rsid w:val="00BE0BAE"/>
    <w:rsid w:val="00BE6839"/>
    <w:rsid w:val="00C07492"/>
    <w:rsid w:val="00C225DE"/>
    <w:rsid w:val="00C259DC"/>
    <w:rsid w:val="00C4074D"/>
    <w:rsid w:val="00C46C7F"/>
    <w:rsid w:val="00C61BF4"/>
    <w:rsid w:val="00C63C43"/>
    <w:rsid w:val="00C93B52"/>
    <w:rsid w:val="00CA0511"/>
    <w:rsid w:val="00CE4EF4"/>
    <w:rsid w:val="00D0509A"/>
    <w:rsid w:val="00D06AEB"/>
    <w:rsid w:val="00D06C32"/>
    <w:rsid w:val="00D1646B"/>
    <w:rsid w:val="00D67C87"/>
    <w:rsid w:val="00D72888"/>
    <w:rsid w:val="00D80423"/>
    <w:rsid w:val="00DC1C09"/>
    <w:rsid w:val="00DD72F3"/>
    <w:rsid w:val="00DE4B01"/>
    <w:rsid w:val="00DF5100"/>
    <w:rsid w:val="00DF59E1"/>
    <w:rsid w:val="00E12380"/>
    <w:rsid w:val="00E16830"/>
    <w:rsid w:val="00E25907"/>
    <w:rsid w:val="00E275BE"/>
    <w:rsid w:val="00E41125"/>
    <w:rsid w:val="00E508B2"/>
    <w:rsid w:val="00E91D4F"/>
    <w:rsid w:val="00E94A6E"/>
    <w:rsid w:val="00E957D8"/>
    <w:rsid w:val="00E97273"/>
    <w:rsid w:val="00EB073B"/>
    <w:rsid w:val="00EB5137"/>
    <w:rsid w:val="00EE27CF"/>
    <w:rsid w:val="00EF062F"/>
    <w:rsid w:val="00F00033"/>
    <w:rsid w:val="00F02256"/>
    <w:rsid w:val="00F05BDF"/>
    <w:rsid w:val="00F127F1"/>
    <w:rsid w:val="00F23F11"/>
    <w:rsid w:val="00F26CD4"/>
    <w:rsid w:val="00F31CB3"/>
    <w:rsid w:val="00F45BCD"/>
    <w:rsid w:val="00F61D49"/>
    <w:rsid w:val="00F6531F"/>
    <w:rsid w:val="00F85DFB"/>
    <w:rsid w:val="00F86976"/>
    <w:rsid w:val="00FB4A21"/>
    <w:rsid w:val="00FC27AD"/>
    <w:rsid w:val="00FC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762C"/>
  <w15:chartTrackingRefBased/>
  <w15:docId w15:val="{F4FCE6BE-2EBF-4D7F-9615-8E1B4A8B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1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C87"/>
  </w:style>
  <w:style w:type="paragraph" w:styleId="Footer">
    <w:name w:val="footer"/>
    <w:basedOn w:val="Normal"/>
    <w:link w:val="FooterChar"/>
    <w:uiPriority w:val="99"/>
    <w:unhideWhenUsed/>
    <w:rsid w:val="00D6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C87"/>
  </w:style>
  <w:style w:type="character" w:styleId="Hyperlink">
    <w:name w:val="Hyperlink"/>
    <w:basedOn w:val="DefaultParagraphFont"/>
    <w:uiPriority w:val="99"/>
    <w:unhideWhenUsed/>
    <w:rsid w:val="003974C9"/>
    <w:rPr>
      <w:color w:val="0563C1" w:themeColor="hyperlink"/>
      <w:u w:val="single"/>
    </w:rPr>
  </w:style>
  <w:style w:type="character" w:styleId="UnresolvedMention">
    <w:name w:val="Unresolved Mention"/>
    <w:basedOn w:val="DefaultParagraphFont"/>
    <w:uiPriority w:val="99"/>
    <w:semiHidden/>
    <w:unhideWhenUsed/>
    <w:rsid w:val="003974C9"/>
    <w:rPr>
      <w:color w:val="605E5C"/>
      <w:shd w:val="clear" w:color="auto" w:fill="E1DFDD"/>
    </w:rPr>
  </w:style>
  <w:style w:type="paragraph" w:styleId="ListParagraph">
    <w:name w:val="List Paragraph"/>
    <w:basedOn w:val="Normal"/>
    <w:uiPriority w:val="34"/>
    <w:qFormat/>
    <w:rsid w:val="00896736"/>
    <w:pPr>
      <w:ind w:left="720"/>
      <w:contextualSpacing/>
    </w:pPr>
  </w:style>
  <w:style w:type="paragraph" w:customStyle="1" w:styleId="Default">
    <w:name w:val="Default"/>
    <w:rsid w:val="00C4074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ru.edu/internationaladmission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5c0d55-4489-4589-bf3c-cf5a3f8bb1e7">
      <Terms xmlns="http://schemas.microsoft.com/office/infopath/2007/PartnerControls"/>
    </lcf76f155ced4ddcb4097134ff3c332f>
    <TaxCatchAll xmlns="7daf1dfe-e8be-4dfd-a904-98962e60cf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1E17B380647340B687A356C7C1751A" ma:contentTypeVersion="13" ma:contentTypeDescription="Create a new document." ma:contentTypeScope="" ma:versionID="7cfe30aa7d2ce6f8d87ffc30aa73151d">
  <xsd:schema xmlns:xsd="http://www.w3.org/2001/XMLSchema" xmlns:xs="http://www.w3.org/2001/XMLSchema" xmlns:p="http://schemas.microsoft.com/office/2006/metadata/properties" xmlns:ns2="675c0d55-4489-4589-bf3c-cf5a3f8bb1e7" xmlns:ns3="7daf1dfe-e8be-4dfd-a904-98962e60cfaa" targetNamespace="http://schemas.microsoft.com/office/2006/metadata/properties" ma:root="true" ma:fieldsID="be9119ce896591fc5007ba3c1eeac17c" ns2:_="" ns3:_="">
    <xsd:import namespace="675c0d55-4489-4589-bf3c-cf5a3f8bb1e7"/>
    <xsd:import namespace="7daf1dfe-e8be-4dfd-a904-98962e60cf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c0d55-4489-4589-bf3c-cf5a3f8bb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a5eed-3466-4a06-be84-9e6389fd2c85" ma:termSetId="09814cd3-568e-fe90-9814-8d621ff8fb84" ma:anchorId="fba54fb3-c3e1-fe81-a776-ca4b69148c4d" ma:open="true" ma:isKeyword="false">
      <xsd:complexType>
        <xsd:sequence>
          <xsd:element ref="pc:Terms" minOccurs="0" maxOccurs="1"/>
        </xsd:sequence>
      </xsd:complex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af1dfe-e8be-4dfd-a904-98962e60cf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adb2b4-73ff-4377-9981-0f6e06884eae}" ma:internalName="TaxCatchAll" ma:showField="CatchAllData" ma:web="7daf1dfe-e8be-4dfd-a904-98962e60c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D8D0E6-22F2-4B6A-BA7B-0D45CCEF19FA}">
  <ds:schemaRefs>
    <ds:schemaRef ds:uri="http://schemas.microsoft.com/office/2006/metadata/properties"/>
    <ds:schemaRef ds:uri="http://schemas.microsoft.com/office/infopath/2007/PartnerControls"/>
    <ds:schemaRef ds:uri="675c0d55-4489-4589-bf3c-cf5a3f8bb1e7"/>
    <ds:schemaRef ds:uri="7daf1dfe-e8be-4dfd-a904-98962e60cfaa"/>
  </ds:schemaRefs>
</ds:datastoreItem>
</file>

<file path=customXml/itemProps2.xml><?xml version="1.0" encoding="utf-8"?>
<ds:datastoreItem xmlns:ds="http://schemas.openxmlformats.org/officeDocument/2006/customXml" ds:itemID="{D43C33B2-A17C-4D46-A693-5FE5809C0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c0d55-4489-4589-bf3c-cf5a3f8bb1e7"/>
    <ds:schemaRef ds:uri="7daf1dfe-e8be-4dfd-a904-98962e60c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ACFE9D-A4CA-4B09-83AA-CD6BE52391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Slippery Rock University</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Bordogna, Genevieve M.</dc:creator>
  <cp:keywords/>
  <dc:description/>
  <cp:lastModifiedBy>McIntire, Devin C</cp:lastModifiedBy>
  <cp:revision>18</cp:revision>
  <cp:lastPrinted>2024-09-16T13:53:00Z</cp:lastPrinted>
  <dcterms:created xsi:type="dcterms:W3CDTF">2026-09-02T15:45:00Z</dcterms:created>
  <dcterms:modified xsi:type="dcterms:W3CDTF">2026-09-08T17:51:00Z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14c80f-f1ea-4d98-8793-96e1abe086b5_Enabled">
    <vt:lpwstr>true</vt:lpwstr>
  </property>
  <property fmtid="{D5CDD505-2E9C-101B-9397-08002B2CF9AE}" pid="3" name="MSIP_Label_6914c80f-f1ea-4d98-8793-96e1abe086b5_SetDate">
    <vt:lpwstr>2024-09-16T13:03:33Z</vt:lpwstr>
  </property>
  <property fmtid="{D5CDD505-2E9C-101B-9397-08002B2CF9AE}" pid="4" name="MSIP_Label_6914c80f-f1ea-4d98-8793-96e1abe086b5_Method">
    <vt:lpwstr>Standard</vt:lpwstr>
  </property>
  <property fmtid="{D5CDD505-2E9C-101B-9397-08002B2CF9AE}" pid="5" name="MSIP_Label_6914c80f-f1ea-4d98-8793-96e1abe086b5_Name">
    <vt:lpwstr>defa4170-0d19-0005-0004-bc88714345d2</vt:lpwstr>
  </property>
  <property fmtid="{D5CDD505-2E9C-101B-9397-08002B2CF9AE}" pid="6" name="MSIP_Label_6914c80f-f1ea-4d98-8793-96e1abe086b5_SiteId">
    <vt:lpwstr>86555dba-073b-4ff7-b7d1-b73a77c5bd92</vt:lpwstr>
  </property>
  <property fmtid="{D5CDD505-2E9C-101B-9397-08002B2CF9AE}" pid="7" name="MSIP_Label_6914c80f-f1ea-4d98-8793-96e1abe086b5_ActionId">
    <vt:lpwstr>9129cce5-c277-4d28-9059-94bc611a0dec</vt:lpwstr>
  </property>
  <property fmtid="{D5CDD505-2E9C-101B-9397-08002B2CF9AE}" pid="8" name="MSIP_Label_6914c80f-f1ea-4d98-8793-96e1abe086b5_ContentBits">
    <vt:lpwstr>0</vt:lpwstr>
  </property>
  <property fmtid="{D5CDD505-2E9C-101B-9397-08002B2CF9AE}" pid="9" name="ContentTypeId">
    <vt:lpwstr>0x010100481E17B380647340B687A356C7C1751A</vt:lpwstr>
  </property>
  <property fmtid="{D5CDD505-2E9C-101B-9397-08002B2CF9AE}" pid="10" name="MediaServiceImageTags">
    <vt:lpwstr/>
  </property>
</Properties>
</file>