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06" w:rsidRPr="00732106" w:rsidRDefault="00732106" w:rsidP="00732106">
      <w:pPr>
        <w:pStyle w:val="NoSpacing"/>
        <w:rPr>
          <w:sz w:val="16"/>
          <w:szCs w:val="16"/>
        </w:rPr>
      </w:pPr>
    </w:p>
    <w:p w:rsidR="00BB3B38" w:rsidRPr="00E97472" w:rsidRDefault="00557834" w:rsidP="0073210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97472">
        <w:rPr>
          <w:rFonts w:ascii="Arial" w:hAnsi="Arial" w:cs="Arial"/>
          <w:b/>
          <w:sz w:val="28"/>
          <w:szCs w:val="28"/>
        </w:rPr>
        <w:t>FACILITIES</w:t>
      </w:r>
      <w:r w:rsidR="00BB3B38" w:rsidRPr="00E97472">
        <w:rPr>
          <w:rFonts w:ascii="Arial" w:hAnsi="Arial" w:cs="Arial"/>
          <w:b/>
          <w:sz w:val="28"/>
          <w:szCs w:val="28"/>
        </w:rPr>
        <w:t>,</w:t>
      </w:r>
      <w:r w:rsidRPr="00E97472">
        <w:rPr>
          <w:rFonts w:ascii="Arial" w:hAnsi="Arial" w:cs="Arial"/>
          <w:b/>
          <w:sz w:val="28"/>
          <w:szCs w:val="28"/>
        </w:rPr>
        <w:t xml:space="preserve"> PLANNING </w:t>
      </w:r>
      <w:r w:rsidR="00BB3B38" w:rsidRPr="00E97472">
        <w:rPr>
          <w:rFonts w:ascii="Arial" w:hAnsi="Arial" w:cs="Arial"/>
          <w:b/>
          <w:sz w:val="28"/>
          <w:szCs w:val="28"/>
        </w:rPr>
        <w:t>&amp; ENVIRONMENTAL SAFETY</w:t>
      </w:r>
    </w:p>
    <w:p w:rsidR="00EE4C34" w:rsidRPr="00732106" w:rsidRDefault="00557834" w:rsidP="0073210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32106">
        <w:rPr>
          <w:rFonts w:ascii="Arial" w:hAnsi="Arial" w:cs="Arial"/>
          <w:b/>
          <w:sz w:val="24"/>
          <w:szCs w:val="24"/>
        </w:rPr>
        <w:t>TUITION WAIVER APPLICATIONS</w:t>
      </w:r>
    </w:p>
    <w:p w:rsidR="00EE4C34" w:rsidRPr="00732106" w:rsidRDefault="00732106" w:rsidP="0073210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32106">
        <w:rPr>
          <w:rFonts w:ascii="Arial" w:hAnsi="Arial" w:cs="Arial"/>
          <w:b/>
          <w:sz w:val="24"/>
          <w:szCs w:val="24"/>
        </w:rPr>
        <w:t>P</w:t>
      </w:r>
      <w:r w:rsidR="00BB3B38">
        <w:rPr>
          <w:rFonts w:ascii="Arial" w:hAnsi="Arial" w:cs="Arial"/>
          <w:b/>
          <w:sz w:val="24"/>
          <w:szCs w:val="24"/>
        </w:rPr>
        <w:t>ROCEDURE</w:t>
      </w:r>
      <w:r w:rsidRPr="00732106">
        <w:rPr>
          <w:rFonts w:ascii="Arial" w:hAnsi="Arial" w:cs="Arial"/>
          <w:b/>
          <w:sz w:val="24"/>
          <w:szCs w:val="24"/>
        </w:rPr>
        <w:t xml:space="preserve"> #F&amp;P-4800-13</w:t>
      </w:r>
    </w:p>
    <w:p w:rsidR="00EE4C34" w:rsidRDefault="00EE4C34">
      <w:pPr>
        <w:rPr>
          <w:b/>
          <w:sz w:val="20"/>
        </w:rPr>
      </w:pPr>
    </w:p>
    <w:p w:rsidR="00EE4C34" w:rsidRDefault="00EE4C34">
      <w:pPr>
        <w:spacing w:before="11" w:after="1"/>
        <w:rPr>
          <w:b/>
          <w:sz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E4C34" w:rsidTr="00575130">
        <w:trPr>
          <w:trHeight w:val="367"/>
        </w:trPr>
        <w:tc>
          <w:tcPr>
            <w:tcW w:w="9360" w:type="dxa"/>
          </w:tcPr>
          <w:p w:rsidR="00EE4C34" w:rsidRPr="00557834" w:rsidRDefault="002C7F86">
            <w:pPr>
              <w:pStyle w:val="TableParagraph"/>
              <w:spacing w:before="95"/>
              <w:rPr>
                <w:rFonts w:ascii="Arial" w:hAnsi="Arial" w:cs="Arial"/>
                <w:b/>
                <w:sz w:val="24"/>
                <w:szCs w:val="24"/>
              </w:rPr>
            </w:pPr>
            <w:r w:rsidRPr="00557834"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</w:tc>
      </w:tr>
      <w:tr w:rsidR="00EE4C34">
        <w:trPr>
          <w:trHeight w:val="887"/>
        </w:trPr>
        <w:tc>
          <w:tcPr>
            <w:tcW w:w="9360" w:type="dxa"/>
          </w:tcPr>
          <w:p w:rsidR="00EE4C34" w:rsidRPr="00557834" w:rsidRDefault="00557834" w:rsidP="007140CD">
            <w:pPr>
              <w:pStyle w:val="TableParagraph"/>
              <w:spacing w:before="30"/>
              <w:ind w:right="1175"/>
              <w:rPr>
                <w:rFonts w:ascii="Arial" w:hAnsi="Arial" w:cs="Arial"/>
              </w:rPr>
            </w:pPr>
            <w:r w:rsidRPr="00557834">
              <w:rPr>
                <w:rFonts w:ascii="Arial" w:hAnsi="Arial" w:cs="Arial"/>
              </w:rPr>
              <w:t xml:space="preserve">To establish a standard, uniform policy and procedure for processing tuition fee waiver application forms from employees under the cognizance of the </w:t>
            </w:r>
            <w:r w:rsidR="00BB3B38">
              <w:rPr>
                <w:rFonts w:ascii="Arial" w:hAnsi="Arial" w:cs="Arial"/>
              </w:rPr>
              <w:t xml:space="preserve">Facilities, Planning and Environmental Safety </w:t>
            </w:r>
            <w:r w:rsidRPr="00557834">
              <w:rPr>
                <w:rFonts w:ascii="Arial" w:hAnsi="Arial" w:cs="Arial"/>
              </w:rPr>
              <w:t>Department.</w:t>
            </w:r>
          </w:p>
        </w:tc>
      </w:tr>
      <w:tr w:rsidR="00EE4C34">
        <w:trPr>
          <w:trHeight w:val="404"/>
        </w:trPr>
        <w:tc>
          <w:tcPr>
            <w:tcW w:w="9360" w:type="dxa"/>
          </w:tcPr>
          <w:p w:rsidR="00EE4C34" w:rsidRPr="00557834" w:rsidRDefault="002C7F8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557834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</w:tr>
      <w:tr w:rsidR="00EE4C34">
        <w:trPr>
          <w:trHeight w:val="887"/>
        </w:trPr>
        <w:tc>
          <w:tcPr>
            <w:tcW w:w="9360" w:type="dxa"/>
          </w:tcPr>
          <w:p w:rsidR="00EE4C34" w:rsidRPr="00557834" w:rsidRDefault="00557834" w:rsidP="007140CD">
            <w:pPr>
              <w:pStyle w:val="TableParagraph"/>
              <w:spacing w:before="29"/>
              <w:ind w:right="1175"/>
              <w:rPr>
                <w:rFonts w:ascii="Arial" w:hAnsi="Arial" w:cs="Arial"/>
              </w:rPr>
            </w:pPr>
            <w:r w:rsidRPr="00557834">
              <w:rPr>
                <w:rFonts w:ascii="Arial" w:hAnsi="Arial" w:cs="Arial"/>
              </w:rPr>
              <w:t>To control and account for the make-up work time performed by employees who register to attend classes scheduled during normal work hours.</w:t>
            </w:r>
          </w:p>
        </w:tc>
      </w:tr>
      <w:tr w:rsidR="00EE4C34">
        <w:trPr>
          <w:trHeight w:val="427"/>
        </w:trPr>
        <w:tc>
          <w:tcPr>
            <w:tcW w:w="9360" w:type="dxa"/>
          </w:tcPr>
          <w:p w:rsidR="00EE4C34" w:rsidRPr="00557834" w:rsidRDefault="002C7F8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557834">
              <w:rPr>
                <w:rFonts w:ascii="Arial" w:hAnsi="Arial" w:cs="Arial"/>
                <w:b/>
                <w:sz w:val="24"/>
                <w:szCs w:val="24"/>
              </w:rPr>
              <w:t>POLICY</w:t>
            </w:r>
          </w:p>
        </w:tc>
        <w:bookmarkStart w:id="0" w:name="_GoBack"/>
        <w:bookmarkEnd w:id="0"/>
      </w:tr>
      <w:tr w:rsidR="00EE4C34">
        <w:trPr>
          <w:trHeight w:val="2009"/>
        </w:trPr>
        <w:tc>
          <w:tcPr>
            <w:tcW w:w="9360" w:type="dxa"/>
          </w:tcPr>
          <w:p w:rsidR="00EE4C34" w:rsidRPr="00557834" w:rsidRDefault="00557834" w:rsidP="007140CD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before="55" w:line="237" w:lineRule="auto"/>
              <w:ind w:right="1355"/>
              <w:rPr>
                <w:rFonts w:ascii="Arial" w:hAnsi="Arial" w:cs="Arial"/>
              </w:rPr>
            </w:pPr>
            <w:r w:rsidRPr="00557834">
              <w:rPr>
                <w:rFonts w:ascii="Arial" w:hAnsi="Arial" w:cs="Arial"/>
              </w:rPr>
              <w:t>No more than three semester hours of class time will be approved</w:t>
            </w:r>
            <w:r w:rsidRPr="00557834">
              <w:rPr>
                <w:rFonts w:ascii="Arial" w:hAnsi="Arial" w:cs="Arial"/>
                <w:spacing w:val="-30"/>
              </w:rPr>
              <w:t xml:space="preserve"> </w:t>
            </w:r>
            <w:r w:rsidRPr="00557834">
              <w:rPr>
                <w:rFonts w:ascii="Arial" w:hAnsi="Arial" w:cs="Arial"/>
              </w:rPr>
              <w:t>for any employee when those hours fall within the employee's normal, scheduled working</w:t>
            </w:r>
            <w:r w:rsidRPr="00557834">
              <w:rPr>
                <w:rFonts w:ascii="Arial" w:hAnsi="Arial" w:cs="Arial"/>
                <w:spacing w:val="-3"/>
              </w:rPr>
              <w:t xml:space="preserve"> </w:t>
            </w:r>
            <w:r w:rsidRPr="00557834">
              <w:rPr>
                <w:rFonts w:ascii="Arial" w:hAnsi="Arial" w:cs="Arial"/>
              </w:rPr>
              <w:t>hours.</w:t>
            </w:r>
          </w:p>
          <w:p w:rsidR="00EE4C34" w:rsidRPr="00557834" w:rsidRDefault="00EE4C34">
            <w:pPr>
              <w:pStyle w:val="TableParagraph"/>
              <w:spacing w:before="7"/>
              <w:ind w:left="0"/>
              <w:rPr>
                <w:rFonts w:ascii="Arial" w:hAnsi="Arial" w:cs="Arial"/>
                <w:b/>
              </w:rPr>
            </w:pPr>
          </w:p>
          <w:p w:rsidR="00EE4C34" w:rsidRPr="00557834" w:rsidRDefault="00557834" w:rsidP="007140CD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before="0" w:line="237" w:lineRule="auto"/>
              <w:ind w:right="1445"/>
              <w:rPr>
                <w:rFonts w:ascii="Arial" w:hAnsi="Arial" w:cs="Arial"/>
                <w:sz w:val="24"/>
                <w:szCs w:val="24"/>
              </w:rPr>
            </w:pPr>
            <w:r w:rsidRPr="00557834">
              <w:rPr>
                <w:rFonts w:ascii="Arial" w:hAnsi="Arial" w:cs="Arial"/>
              </w:rPr>
              <w:t>For all classes that occur during scheduled work hours, a signed statement from the immediate supervisor, which clearly states</w:t>
            </w:r>
            <w:r w:rsidRPr="00557834">
              <w:rPr>
                <w:rFonts w:ascii="Arial" w:hAnsi="Arial" w:cs="Arial"/>
                <w:spacing w:val="-33"/>
              </w:rPr>
              <w:t xml:space="preserve"> </w:t>
            </w:r>
            <w:r w:rsidRPr="00557834">
              <w:rPr>
                <w:rFonts w:ascii="Arial" w:hAnsi="Arial" w:cs="Arial"/>
              </w:rPr>
              <w:t>how the make-up time has been scheduled, must accompany</w:t>
            </w:r>
            <w:r w:rsidRPr="00557834">
              <w:rPr>
                <w:rFonts w:ascii="Arial" w:hAnsi="Arial" w:cs="Arial"/>
                <w:spacing w:val="-13"/>
              </w:rPr>
              <w:t xml:space="preserve"> </w:t>
            </w:r>
            <w:r w:rsidRPr="00557834">
              <w:rPr>
                <w:rFonts w:ascii="Arial" w:hAnsi="Arial" w:cs="Arial"/>
              </w:rPr>
              <w:t>the</w:t>
            </w:r>
            <w:r w:rsidR="00BB3B38">
              <w:rPr>
                <w:rFonts w:ascii="Arial" w:hAnsi="Arial" w:cs="Arial"/>
              </w:rPr>
              <w:t xml:space="preserve"> </w:t>
            </w:r>
            <w:r w:rsidRPr="00557834">
              <w:rPr>
                <w:rFonts w:ascii="Arial" w:hAnsi="Arial" w:cs="Arial"/>
              </w:rPr>
              <w:t>application.</w:t>
            </w:r>
          </w:p>
        </w:tc>
      </w:tr>
    </w:tbl>
    <w:p w:rsidR="00962B9A" w:rsidRDefault="00962B9A"/>
    <w:sectPr w:rsidR="00962B9A">
      <w:type w:val="continuous"/>
      <w:pgSz w:w="12240" w:h="15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0264"/>
    <w:multiLevelType w:val="hybridMultilevel"/>
    <w:tmpl w:val="AD2843AC"/>
    <w:lvl w:ilvl="0" w:tplc="8B0027E8">
      <w:start w:val="1"/>
      <w:numFmt w:val="upperLetter"/>
      <w:lvlText w:val="%1."/>
      <w:lvlJc w:val="left"/>
      <w:pPr>
        <w:ind w:left="382" w:hanging="272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4F3AD72E">
      <w:numFmt w:val="bullet"/>
      <w:lvlText w:val="•"/>
      <w:lvlJc w:val="left"/>
      <w:pPr>
        <w:ind w:left="1278" w:hanging="272"/>
      </w:pPr>
      <w:rPr>
        <w:rFonts w:hint="default"/>
        <w:lang w:val="en-US" w:eastAsia="en-US" w:bidi="en-US"/>
      </w:rPr>
    </w:lvl>
    <w:lvl w:ilvl="2" w:tplc="AD72712A">
      <w:numFmt w:val="bullet"/>
      <w:lvlText w:val="•"/>
      <w:lvlJc w:val="left"/>
      <w:pPr>
        <w:ind w:left="2176" w:hanging="272"/>
      </w:pPr>
      <w:rPr>
        <w:rFonts w:hint="default"/>
        <w:lang w:val="en-US" w:eastAsia="en-US" w:bidi="en-US"/>
      </w:rPr>
    </w:lvl>
    <w:lvl w:ilvl="3" w:tplc="EC24DE6E">
      <w:numFmt w:val="bullet"/>
      <w:lvlText w:val="•"/>
      <w:lvlJc w:val="left"/>
      <w:pPr>
        <w:ind w:left="3074" w:hanging="272"/>
      </w:pPr>
      <w:rPr>
        <w:rFonts w:hint="default"/>
        <w:lang w:val="en-US" w:eastAsia="en-US" w:bidi="en-US"/>
      </w:rPr>
    </w:lvl>
    <w:lvl w:ilvl="4" w:tplc="BF6E9054">
      <w:numFmt w:val="bullet"/>
      <w:lvlText w:val="•"/>
      <w:lvlJc w:val="left"/>
      <w:pPr>
        <w:ind w:left="3972" w:hanging="272"/>
      </w:pPr>
      <w:rPr>
        <w:rFonts w:hint="default"/>
        <w:lang w:val="en-US" w:eastAsia="en-US" w:bidi="en-US"/>
      </w:rPr>
    </w:lvl>
    <w:lvl w:ilvl="5" w:tplc="8B8E5214">
      <w:numFmt w:val="bullet"/>
      <w:lvlText w:val="•"/>
      <w:lvlJc w:val="left"/>
      <w:pPr>
        <w:ind w:left="4870" w:hanging="272"/>
      </w:pPr>
      <w:rPr>
        <w:rFonts w:hint="default"/>
        <w:lang w:val="en-US" w:eastAsia="en-US" w:bidi="en-US"/>
      </w:rPr>
    </w:lvl>
    <w:lvl w:ilvl="6" w:tplc="46FA378C">
      <w:numFmt w:val="bullet"/>
      <w:lvlText w:val="•"/>
      <w:lvlJc w:val="left"/>
      <w:pPr>
        <w:ind w:left="5768" w:hanging="272"/>
      </w:pPr>
      <w:rPr>
        <w:rFonts w:hint="default"/>
        <w:lang w:val="en-US" w:eastAsia="en-US" w:bidi="en-US"/>
      </w:rPr>
    </w:lvl>
    <w:lvl w:ilvl="7" w:tplc="5B96F8B6">
      <w:numFmt w:val="bullet"/>
      <w:lvlText w:val="•"/>
      <w:lvlJc w:val="left"/>
      <w:pPr>
        <w:ind w:left="6666" w:hanging="272"/>
      </w:pPr>
      <w:rPr>
        <w:rFonts w:hint="default"/>
        <w:lang w:val="en-US" w:eastAsia="en-US" w:bidi="en-US"/>
      </w:rPr>
    </w:lvl>
    <w:lvl w:ilvl="8" w:tplc="0A0481C0">
      <w:numFmt w:val="bullet"/>
      <w:lvlText w:val="•"/>
      <w:lvlJc w:val="left"/>
      <w:pPr>
        <w:ind w:left="7564" w:hanging="27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4"/>
    <w:rsid w:val="002C7F86"/>
    <w:rsid w:val="00557834"/>
    <w:rsid w:val="00575130"/>
    <w:rsid w:val="007140CD"/>
    <w:rsid w:val="00732106"/>
    <w:rsid w:val="00962B9A"/>
    <w:rsid w:val="00BB3B38"/>
    <w:rsid w:val="00E97472"/>
    <w:rsid w:val="00E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2D37C6-5F19-445A-A369-4C69E8C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1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  <w:ind w:left="67"/>
    </w:pPr>
  </w:style>
  <w:style w:type="character" w:customStyle="1" w:styleId="Heading1Char">
    <w:name w:val="Heading 1 Char"/>
    <w:basedOn w:val="DefaultParagraphFont"/>
    <w:link w:val="Heading1"/>
    <w:uiPriority w:val="9"/>
    <w:rsid w:val="007321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paragraph" w:styleId="NoSpacing">
    <w:name w:val="No Spacing"/>
    <w:uiPriority w:val="1"/>
    <w:qFormat/>
    <w:rsid w:val="00732106"/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s.scot-mitchell</dc:creator>
  <cp:lastModifiedBy>Kedanis, Deborah L.</cp:lastModifiedBy>
  <cp:revision>5</cp:revision>
  <dcterms:created xsi:type="dcterms:W3CDTF">2018-11-01T11:12:00Z</dcterms:created>
  <dcterms:modified xsi:type="dcterms:W3CDTF">2018-11-02T13:45:00Z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2018-08-27T00:00:00Z</vt:filetime>
  </property>
</Properties>
</file>