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3" w:type="dxa"/>
        <w:tblInd w:w="107" w:type="dxa"/>
        <w:tblLayout w:type="fixed"/>
        <w:tblCellMar>
          <w:left w:w="0" w:type="dxa"/>
          <w:right w:w="0" w:type="dxa"/>
        </w:tblCellMar>
        <w:tblLook w:val="01E0" w:firstRow="1" w:lastRow="1" w:firstColumn="1" w:lastColumn="1" w:noHBand="0" w:noVBand="0"/>
      </w:tblPr>
      <w:tblGrid>
        <w:gridCol w:w="9433"/>
      </w:tblGrid>
      <w:tr w:rsidR="00CD2E06" w:rsidTr="00810E6C">
        <w:trPr>
          <w:trHeight w:val="1434"/>
        </w:trPr>
        <w:tc>
          <w:tcPr>
            <w:tcW w:w="9433" w:type="dxa"/>
          </w:tcPr>
          <w:p w:rsidR="00810E6C" w:rsidRDefault="00810E6C" w:rsidP="00810E6C">
            <w:pPr>
              <w:pStyle w:val="Heading1"/>
              <w:jc w:val="center"/>
              <w:rPr>
                <w:rFonts w:ascii="Arial" w:eastAsia="Tahoma" w:hAnsi="Arial" w:cs="Arial"/>
                <w:sz w:val="28"/>
                <w:szCs w:val="28"/>
              </w:rPr>
            </w:pPr>
            <w:r>
              <w:rPr>
                <w:rFonts w:ascii="Arial" w:hAnsi="Arial" w:cs="Arial"/>
                <w:sz w:val="28"/>
                <w:szCs w:val="28"/>
              </w:rPr>
              <w:t>FACILITIES, PLANNING &amp; ENVIRONMENTAL SAFETY</w:t>
            </w:r>
          </w:p>
          <w:p w:rsidR="00810E6C" w:rsidRPr="00810E6C" w:rsidRDefault="00810E6C" w:rsidP="00810E6C">
            <w:pPr>
              <w:pStyle w:val="Heading1"/>
              <w:jc w:val="center"/>
              <w:rPr>
                <w:rFonts w:ascii="Arial" w:hAnsi="Arial" w:cs="Arial"/>
                <w:b w:val="0"/>
                <w:sz w:val="24"/>
                <w:szCs w:val="24"/>
              </w:rPr>
            </w:pPr>
            <w:r w:rsidRPr="00810E6C">
              <w:rPr>
                <w:rFonts w:ascii="Arial" w:hAnsi="Arial" w:cs="Arial"/>
                <w:sz w:val="24"/>
                <w:szCs w:val="24"/>
              </w:rPr>
              <w:t>FLEET OPERATIONS</w:t>
            </w:r>
          </w:p>
          <w:p w:rsidR="00CD2E06" w:rsidRPr="00810E6C" w:rsidRDefault="00810E6C">
            <w:pPr>
              <w:pStyle w:val="TableParagraph"/>
              <w:ind w:left="394" w:right="394"/>
              <w:jc w:val="center"/>
              <w:rPr>
                <w:rFonts w:ascii="Arial" w:hAnsi="Arial" w:cs="Arial"/>
                <w:b/>
                <w:sz w:val="24"/>
                <w:szCs w:val="24"/>
              </w:rPr>
            </w:pPr>
            <w:r w:rsidRPr="00810E6C">
              <w:rPr>
                <w:rFonts w:ascii="Arial" w:hAnsi="Arial" w:cs="Arial"/>
                <w:b/>
                <w:sz w:val="24"/>
                <w:szCs w:val="24"/>
              </w:rPr>
              <w:t>USE OF CREDIT CARDS WITH UNIVERSITY-OWNED VEHICLES</w:t>
            </w:r>
          </w:p>
          <w:p w:rsidR="00CD2E06" w:rsidRDefault="00810E6C">
            <w:pPr>
              <w:pStyle w:val="TableParagraph"/>
              <w:spacing w:before="1"/>
              <w:ind w:left="394" w:right="389"/>
              <w:jc w:val="center"/>
              <w:rPr>
                <w:rFonts w:ascii="Times New Roman"/>
                <w:b/>
                <w:sz w:val="20"/>
              </w:rPr>
            </w:pPr>
            <w:r w:rsidRPr="00810E6C">
              <w:rPr>
                <w:rFonts w:ascii="Arial" w:hAnsi="Arial" w:cs="Arial"/>
                <w:b/>
                <w:sz w:val="24"/>
                <w:szCs w:val="24"/>
              </w:rPr>
              <w:t>PROCEDURE #F&amp;P-00x</w:t>
            </w:r>
          </w:p>
        </w:tc>
      </w:tr>
      <w:tr w:rsidR="00CD2E06" w:rsidRPr="00810E6C" w:rsidTr="00850C7A">
        <w:trPr>
          <w:trHeight w:val="1344"/>
        </w:trPr>
        <w:tc>
          <w:tcPr>
            <w:tcW w:w="9433" w:type="dxa"/>
          </w:tcPr>
          <w:p w:rsidR="00CD2E06" w:rsidRPr="00810E6C" w:rsidRDefault="00CD2E06">
            <w:pPr>
              <w:pStyle w:val="TableParagraph"/>
              <w:spacing w:before="1"/>
              <w:rPr>
                <w:rFonts w:ascii="Arial" w:hAnsi="Arial" w:cs="Arial"/>
              </w:rPr>
            </w:pPr>
          </w:p>
          <w:p w:rsidR="00CD2E06" w:rsidRPr="00810E6C" w:rsidRDefault="00850C7A">
            <w:pPr>
              <w:pStyle w:val="TableParagraph"/>
              <w:tabs>
                <w:tab w:val="left" w:pos="804"/>
              </w:tabs>
              <w:spacing w:before="1"/>
              <w:ind w:left="308"/>
              <w:rPr>
                <w:rFonts w:ascii="Arial" w:hAnsi="Arial" w:cs="Arial"/>
                <w:b/>
                <w:sz w:val="24"/>
                <w:szCs w:val="24"/>
              </w:rPr>
            </w:pPr>
            <w:r>
              <w:rPr>
                <w:rFonts w:ascii="Arial" w:hAnsi="Arial" w:cs="Arial"/>
                <w:b/>
                <w:sz w:val="24"/>
                <w:szCs w:val="24"/>
              </w:rPr>
              <w:t xml:space="preserve">   </w:t>
            </w:r>
            <w:r w:rsidR="00810E6C" w:rsidRPr="00810E6C">
              <w:rPr>
                <w:rFonts w:ascii="Arial" w:hAnsi="Arial" w:cs="Arial"/>
                <w:b/>
                <w:sz w:val="24"/>
                <w:szCs w:val="24"/>
              </w:rPr>
              <w:t>PURPOSE</w:t>
            </w:r>
          </w:p>
          <w:p w:rsidR="00850C7A" w:rsidRDefault="00850C7A" w:rsidP="00850C7A">
            <w:pPr>
              <w:pStyle w:val="TableParagraph"/>
              <w:ind w:right="776"/>
              <w:rPr>
                <w:rFonts w:ascii="Arial" w:hAnsi="Arial" w:cs="Arial"/>
              </w:rPr>
            </w:pPr>
            <w:bookmarkStart w:id="0" w:name="_GoBack"/>
            <w:bookmarkEnd w:id="0"/>
            <w:r>
              <w:rPr>
                <w:rFonts w:ascii="Arial" w:hAnsi="Arial" w:cs="Arial"/>
              </w:rPr>
              <w:t xml:space="preserve">        </w:t>
            </w:r>
            <w:r w:rsidR="00810E6C" w:rsidRPr="00810E6C">
              <w:rPr>
                <w:rFonts w:ascii="Arial" w:hAnsi="Arial" w:cs="Arial"/>
              </w:rPr>
              <w:t>To establish a system of control in regard to the use of credit cards with University-</w:t>
            </w:r>
            <w:r>
              <w:rPr>
                <w:rFonts w:ascii="Arial" w:hAnsi="Arial" w:cs="Arial"/>
              </w:rPr>
              <w:t xml:space="preserve">  </w:t>
            </w:r>
          </w:p>
          <w:p w:rsidR="00CD2E06" w:rsidRPr="00810E6C" w:rsidRDefault="00850C7A" w:rsidP="00850C7A">
            <w:pPr>
              <w:pStyle w:val="TableParagraph"/>
              <w:ind w:right="776"/>
              <w:rPr>
                <w:rFonts w:ascii="Arial" w:hAnsi="Arial" w:cs="Arial"/>
              </w:rPr>
            </w:pPr>
            <w:r>
              <w:rPr>
                <w:rFonts w:ascii="Arial" w:hAnsi="Arial" w:cs="Arial"/>
              </w:rPr>
              <w:t xml:space="preserve">        </w:t>
            </w:r>
            <w:r w:rsidR="00810E6C" w:rsidRPr="00810E6C">
              <w:rPr>
                <w:rFonts w:ascii="Arial" w:hAnsi="Arial" w:cs="Arial"/>
              </w:rPr>
              <w:t>owned vehicles.</w:t>
            </w:r>
          </w:p>
        </w:tc>
      </w:tr>
      <w:tr w:rsidR="00CD2E06" w:rsidRPr="00810E6C" w:rsidTr="00850C7A">
        <w:trPr>
          <w:trHeight w:val="1713"/>
        </w:trPr>
        <w:tc>
          <w:tcPr>
            <w:tcW w:w="9433" w:type="dxa"/>
          </w:tcPr>
          <w:p w:rsidR="00CD2E06" w:rsidRPr="00810E6C" w:rsidRDefault="00CD2E06">
            <w:pPr>
              <w:pStyle w:val="TableParagraph"/>
              <w:spacing w:before="1"/>
              <w:rPr>
                <w:rFonts w:ascii="Arial" w:hAnsi="Arial" w:cs="Arial"/>
              </w:rPr>
            </w:pPr>
          </w:p>
          <w:p w:rsidR="00CD2E06" w:rsidRPr="00810E6C" w:rsidRDefault="00850C7A">
            <w:pPr>
              <w:pStyle w:val="TableParagraph"/>
              <w:tabs>
                <w:tab w:val="left" w:pos="864"/>
              </w:tabs>
              <w:spacing w:before="1"/>
              <w:ind w:left="200"/>
              <w:rPr>
                <w:rFonts w:ascii="Arial" w:hAnsi="Arial" w:cs="Arial"/>
                <w:b/>
                <w:sz w:val="24"/>
                <w:szCs w:val="24"/>
              </w:rPr>
            </w:pPr>
            <w:r>
              <w:rPr>
                <w:rFonts w:ascii="Arial" w:hAnsi="Arial" w:cs="Arial"/>
                <w:b/>
                <w:sz w:val="24"/>
                <w:szCs w:val="24"/>
              </w:rPr>
              <w:t xml:space="preserve">     </w:t>
            </w:r>
            <w:r w:rsidRPr="00810E6C">
              <w:rPr>
                <w:rFonts w:ascii="Arial" w:hAnsi="Arial" w:cs="Arial"/>
                <w:b/>
                <w:sz w:val="24"/>
                <w:szCs w:val="24"/>
              </w:rPr>
              <w:t>POLICY</w:t>
            </w:r>
          </w:p>
          <w:p w:rsidR="00850C7A" w:rsidRDefault="00850C7A" w:rsidP="00850C7A">
            <w:pPr>
              <w:pStyle w:val="TableParagraph"/>
              <w:ind w:right="261"/>
              <w:rPr>
                <w:rFonts w:ascii="Arial" w:hAnsi="Arial" w:cs="Arial"/>
              </w:rPr>
            </w:pPr>
            <w:r>
              <w:rPr>
                <w:rFonts w:ascii="Arial" w:hAnsi="Arial" w:cs="Arial"/>
              </w:rPr>
              <w:t xml:space="preserve">         </w:t>
            </w:r>
            <w:r w:rsidR="00810E6C" w:rsidRPr="00810E6C">
              <w:rPr>
                <w:rFonts w:ascii="Arial" w:hAnsi="Arial" w:cs="Arial"/>
              </w:rPr>
              <w:t>All credit cards for University-owned vehicles (except the card issued specifically for use</w:t>
            </w:r>
          </w:p>
          <w:p w:rsidR="00850C7A" w:rsidRDefault="00850C7A" w:rsidP="00850C7A">
            <w:pPr>
              <w:pStyle w:val="TableParagraph"/>
              <w:ind w:right="261"/>
              <w:rPr>
                <w:rFonts w:ascii="Arial" w:hAnsi="Arial" w:cs="Arial"/>
              </w:rPr>
            </w:pPr>
            <w:r>
              <w:rPr>
                <w:rFonts w:ascii="Arial" w:hAnsi="Arial" w:cs="Arial"/>
              </w:rPr>
              <w:t xml:space="preserve">        </w:t>
            </w:r>
            <w:r w:rsidR="00810E6C" w:rsidRPr="00810E6C">
              <w:rPr>
                <w:rFonts w:ascii="Arial" w:hAnsi="Arial" w:cs="Arial"/>
              </w:rPr>
              <w:t xml:space="preserve">with the vehicle assigned to the University President) will be held in the Motor Pool to be </w:t>
            </w:r>
          </w:p>
          <w:p w:rsidR="00CD2E06" w:rsidRPr="00810E6C" w:rsidRDefault="00850C7A" w:rsidP="00850C7A">
            <w:pPr>
              <w:pStyle w:val="TableParagraph"/>
              <w:ind w:right="261"/>
              <w:rPr>
                <w:rFonts w:ascii="Arial" w:hAnsi="Arial" w:cs="Arial"/>
              </w:rPr>
            </w:pPr>
            <w:r>
              <w:rPr>
                <w:rFonts w:ascii="Arial" w:hAnsi="Arial" w:cs="Arial"/>
              </w:rPr>
              <w:t xml:space="preserve">        </w:t>
            </w:r>
            <w:r w:rsidR="00810E6C" w:rsidRPr="00810E6C">
              <w:rPr>
                <w:rFonts w:ascii="Arial" w:hAnsi="Arial" w:cs="Arial"/>
              </w:rPr>
              <w:t>issued as required.</w:t>
            </w:r>
          </w:p>
        </w:tc>
      </w:tr>
      <w:tr w:rsidR="00CD2E06" w:rsidRPr="00810E6C" w:rsidTr="00810E6C">
        <w:trPr>
          <w:trHeight w:val="3791"/>
        </w:trPr>
        <w:tc>
          <w:tcPr>
            <w:tcW w:w="9433" w:type="dxa"/>
          </w:tcPr>
          <w:p w:rsidR="00CD2E06" w:rsidRPr="00810E6C" w:rsidRDefault="00CD2E06">
            <w:pPr>
              <w:pStyle w:val="TableParagraph"/>
              <w:rPr>
                <w:rFonts w:ascii="Arial" w:hAnsi="Arial" w:cs="Arial"/>
              </w:rPr>
            </w:pPr>
          </w:p>
          <w:p w:rsidR="00CD2E06" w:rsidRPr="00810E6C" w:rsidRDefault="00850C7A" w:rsidP="00850C7A">
            <w:pPr>
              <w:pStyle w:val="TableParagraph"/>
              <w:tabs>
                <w:tab w:val="left" w:pos="831"/>
                <w:tab w:val="left" w:pos="832"/>
              </w:tabs>
              <w:spacing w:before="1"/>
              <w:ind w:left="199"/>
              <w:rPr>
                <w:rFonts w:ascii="Arial" w:hAnsi="Arial" w:cs="Arial"/>
                <w:b/>
                <w:sz w:val="24"/>
                <w:szCs w:val="24"/>
              </w:rPr>
            </w:pPr>
            <w:r>
              <w:rPr>
                <w:rFonts w:ascii="Arial" w:hAnsi="Arial" w:cs="Arial"/>
                <w:b/>
                <w:sz w:val="24"/>
                <w:szCs w:val="24"/>
              </w:rPr>
              <w:t xml:space="preserve">     </w:t>
            </w:r>
            <w:r w:rsidRPr="00810E6C">
              <w:rPr>
                <w:rFonts w:ascii="Arial" w:hAnsi="Arial" w:cs="Arial"/>
                <w:b/>
                <w:sz w:val="24"/>
                <w:szCs w:val="24"/>
              </w:rPr>
              <w:t>PROCEDURE</w:t>
            </w:r>
          </w:p>
          <w:p w:rsidR="00CD2E06" w:rsidRPr="00810E6C" w:rsidRDefault="00810E6C">
            <w:pPr>
              <w:pStyle w:val="TableParagraph"/>
              <w:numPr>
                <w:ilvl w:val="1"/>
                <w:numId w:val="1"/>
              </w:numPr>
              <w:tabs>
                <w:tab w:val="left" w:pos="884"/>
              </w:tabs>
              <w:ind w:right="218" w:hanging="374"/>
              <w:rPr>
                <w:rFonts w:ascii="Arial" w:hAnsi="Arial" w:cs="Arial"/>
              </w:rPr>
            </w:pPr>
            <w:r w:rsidRPr="00810E6C">
              <w:rPr>
                <w:rFonts w:ascii="Arial" w:hAnsi="Arial" w:cs="Arial"/>
              </w:rPr>
              <w:t xml:space="preserve">Upon assignment of a vehicle for long distance travel, the traveler will be issued an appropriate credit card for use </w:t>
            </w:r>
            <w:r>
              <w:rPr>
                <w:rFonts w:ascii="Arial" w:hAnsi="Arial" w:cs="Arial"/>
              </w:rPr>
              <w:t>with the vehicle assigned. “Cop</w:t>
            </w:r>
            <w:r w:rsidRPr="00810E6C">
              <w:rPr>
                <w:rFonts w:ascii="Arial" w:hAnsi="Arial" w:cs="Arial"/>
              </w:rPr>
              <w:t>ies of signed receipts for all purchases charged to the credit card must be kept in the envelope provided when the vehicle is picked</w:t>
            </w:r>
            <w:r w:rsidRPr="00810E6C">
              <w:rPr>
                <w:rFonts w:ascii="Arial" w:hAnsi="Arial" w:cs="Arial"/>
                <w:spacing w:val="-8"/>
              </w:rPr>
              <w:t xml:space="preserve"> </w:t>
            </w:r>
            <w:r w:rsidRPr="00810E6C">
              <w:rPr>
                <w:rFonts w:ascii="Arial" w:hAnsi="Arial" w:cs="Arial"/>
              </w:rPr>
              <w:t>up.</w:t>
            </w:r>
          </w:p>
          <w:p w:rsidR="00CD2E06" w:rsidRPr="00810E6C" w:rsidRDefault="00CD2E06">
            <w:pPr>
              <w:pStyle w:val="TableParagraph"/>
              <w:spacing w:before="4"/>
              <w:rPr>
                <w:rFonts w:ascii="Arial" w:hAnsi="Arial" w:cs="Arial"/>
              </w:rPr>
            </w:pPr>
          </w:p>
          <w:p w:rsidR="00CD2E06" w:rsidRPr="00810E6C" w:rsidRDefault="00810E6C">
            <w:pPr>
              <w:pStyle w:val="TableParagraph"/>
              <w:numPr>
                <w:ilvl w:val="1"/>
                <w:numId w:val="1"/>
              </w:numPr>
              <w:tabs>
                <w:tab w:val="left" w:pos="882"/>
              </w:tabs>
              <w:spacing w:before="1"/>
              <w:ind w:right="197" w:hanging="374"/>
              <w:rPr>
                <w:rFonts w:ascii="Arial" w:hAnsi="Arial" w:cs="Arial"/>
              </w:rPr>
            </w:pPr>
            <w:r w:rsidRPr="00810E6C">
              <w:rPr>
                <w:rFonts w:ascii="Arial" w:hAnsi="Arial" w:cs="Arial"/>
              </w:rPr>
              <w:t>Upon return of the vehicle, the credit card and the receipts along with the vehicle keys must be placed in the envelope and turned in to the Motor Pool or, if after working hours, they may be left with the officer at the desk of the</w:t>
            </w:r>
            <w:r w:rsidRPr="00810E6C">
              <w:rPr>
                <w:rFonts w:ascii="Arial" w:hAnsi="Arial" w:cs="Arial"/>
                <w:spacing w:val="-23"/>
              </w:rPr>
              <w:t xml:space="preserve"> </w:t>
            </w:r>
            <w:r w:rsidRPr="00810E6C">
              <w:rPr>
                <w:rFonts w:ascii="Arial" w:hAnsi="Arial" w:cs="Arial"/>
              </w:rPr>
              <w:t>University</w:t>
            </w:r>
          </w:p>
          <w:p w:rsidR="00CD2E06" w:rsidRPr="00810E6C" w:rsidRDefault="00810E6C">
            <w:pPr>
              <w:pStyle w:val="TableParagraph"/>
              <w:spacing w:before="1" w:line="253" w:lineRule="exact"/>
              <w:ind w:left="919"/>
              <w:rPr>
                <w:rFonts w:ascii="Arial" w:hAnsi="Arial" w:cs="Arial"/>
              </w:rPr>
            </w:pPr>
            <w:r w:rsidRPr="00810E6C">
              <w:rPr>
                <w:rFonts w:ascii="Arial" w:hAnsi="Arial" w:cs="Arial"/>
              </w:rPr>
              <w:t>Police.</w:t>
            </w:r>
          </w:p>
        </w:tc>
      </w:tr>
    </w:tbl>
    <w:p w:rsidR="00665E60" w:rsidRPr="00810E6C" w:rsidRDefault="00665E60">
      <w:pPr>
        <w:rPr>
          <w:rFonts w:ascii="Arial" w:hAnsi="Arial" w:cs="Arial"/>
        </w:rPr>
      </w:pPr>
    </w:p>
    <w:sectPr w:rsidR="00665E60" w:rsidRPr="00810E6C">
      <w:type w:val="continuous"/>
      <w:pgSz w:w="12240" w:h="15840"/>
      <w:pgMar w:top="1500" w:right="17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43F6D"/>
    <w:multiLevelType w:val="hybridMultilevel"/>
    <w:tmpl w:val="3274F7FA"/>
    <w:lvl w:ilvl="0" w:tplc="0FA80282">
      <w:start w:val="3"/>
      <w:numFmt w:val="upperRoman"/>
      <w:lvlText w:val="%1."/>
      <w:lvlJc w:val="left"/>
      <w:pPr>
        <w:ind w:left="831" w:hanging="632"/>
        <w:jc w:val="left"/>
      </w:pPr>
      <w:rPr>
        <w:rFonts w:ascii="Tahoma" w:eastAsia="Tahoma" w:hAnsi="Tahoma" w:cs="Tahoma" w:hint="default"/>
        <w:spacing w:val="-1"/>
        <w:w w:val="100"/>
        <w:sz w:val="22"/>
        <w:szCs w:val="22"/>
        <w:lang w:val="en-US" w:eastAsia="en-US" w:bidi="en-US"/>
      </w:rPr>
    </w:lvl>
    <w:lvl w:ilvl="1" w:tplc="AADE822E">
      <w:start w:val="1"/>
      <w:numFmt w:val="upperLetter"/>
      <w:lvlText w:val="%2."/>
      <w:lvlJc w:val="left"/>
      <w:pPr>
        <w:ind w:left="919" w:hanging="339"/>
        <w:jc w:val="left"/>
      </w:pPr>
      <w:rPr>
        <w:rFonts w:ascii="Tahoma" w:eastAsia="Tahoma" w:hAnsi="Tahoma" w:cs="Tahoma" w:hint="default"/>
        <w:spacing w:val="-1"/>
        <w:w w:val="100"/>
        <w:sz w:val="22"/>
        <w:szCs w:val="22"/>
        <w:lang w:val="en-US" w:eastAsia="en-US" w:bidi="en-US"/>
      </w:rPr>
    </w:lvl>
    <w:lvl w:ilvl="2" w:tplc="A3E88476">
      <w:numFmt w:val="bullet"/>
      <w:lvlText w:val="•"/>
      <w:lvlJc w:val="left"/>
      <w:pPr>
        <w:ind w:left="1601" w:hanging="339"/>
      </w:pPr>
      <w:rPr>
        <w:rFonts w:hint="default"/>
        <w:lang w:val="en-US" w:eastAsia="en-US" w:bidi="en-US"/>
      </w:rPr>
    </w:lvl>
    <w:lvl w:ilvl="3" w:tplc="1D6C41DC">
      <w:numFmt w:val="bullet"/>
      <w:lvlText w:val="•"/>
      <w:lvlJc w:val="left"/>
      <w:pPr>
        <w:ind w:left="2283" w:hanging="339"/>
      </w:pPr>
      <w:rPr>
        <w:rFonts w:hint="default"/>
        <w:lang w:val="en-US" w:eastAsia="en-US" w:bidi="en-US"/>
      </w:rPr>
    </w:lvl>
    <w:lvl w:ilvl="4" w:tplc="EC9EFEB6">
      <w:numFmt w:val="bullet"/>
      <w:lvlText w:val="•"/>
      <w:lvlJc w:val="left"/>
      <w:pPr>
        <w:ind w:left="2964" w:hanging="339"/>
      </w:pPr>
      <w:rPr>
        <w:rFonts w:hint="default"/>
        <w:lang w:val="en-US" w:eastAsia="en-US" w:bidi="en-US"/>
      </w:rPr>
    </w:lvl>
    <w:lvl w:ilvl="5" w:tplc="2730B036">
      <w:numFmt w:val="bullet"/>
      <w:lvlText w:val="•"/>
      <w:lvlJc w:val="left"/>
      <w:pPr>
        <w:ind w:left="3646" w:hanging="339"/>
      </w:pPr>
      <w:rPr>
        <w:rFonts w:hint="default"/>
        <w:lang w:val="en-US" w:eastAsia="en-US" w:bidi="en-US"/>
      </w:rPr>
    </w:lvl>
    <w:lvl w:ilvl="6" w:tplc="AB94FAA2">
      <w:numFmt w:val="bullet"/>
      <w:lvlText w:val="•"/>
      <w:lvlJc w:val="left"/>
      <w:pPr>
        <w:ind w:left="4327" w:hanging="339"/>
      </w:pPr>
      <w:rPr>
        <w:rFonts w:hint="default"/>
        <w:lang w:val="en-US" w:eastAsia="en-US" w:bidi="en-US"/>
      </w:rPr>
    </w:lvl>
    <w:lvl w:ilvl="7" w:tplc="B6520008">
      <w:numFmt w:val="bullet"/>
      <w:lvlText w:val="•"/>
      <w:lvlJc w:val="left"/>
      <w:pPr>
        <w:ind w:left="5009" w:hanging="339"/>
      </w:pPr>
      <w:rPr>
        <w:rFonts w:hint="default"/>
        <w:lang w:val="en-US" w:eastAsia="en-US" w:bidi="en-US"/>
      </w:rPr>
    </w:lvl>
    <w:lvl w:ilvl="8" w:tplc="AD064BF0">
      <w:numFmt w:val="bullet"/>
      <w:lvlText w:val="•"/>
      <w:lvlJc w:val="left"/>
      <w:pPr>
        <w:ind w:left="5690" w:hanging="33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D2E06"/>
    <w:rsid w:val="00665E60"/>
    <w:rsid w:val="00810E6C"/>
    <w:rsid w:val="00850C7A"/>
    <w:rsid w:val="00CD2E06"/>
    <w:rsid w:val="00FF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DA1EF-E57D-44F9-93CF-BF6DA402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link w:val="Heading1Char"/>
    <w:uiPriority w:val="1"/>
    <w:qFormat/>
    <w:rsid w:val="00810E6C"/>
    <w:pPr>
      <w:ind w:left="267"/>
      <w:outlineLvl w:val="0"/>
    </w:pPr>
    <w:rPr>
      <w:rFonts w:ascii="Verdana" w:eastAsia="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810E6C"/>
    <w:rPr>
      <w:rFonts w:ascii="Verdana" w:eastAsia="Verdana" w:hAnsi="Verdana" w:cs="Verdan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0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s.scot-mitchell</dc:creator>
  <cp:lastModifiedBy>Kedanis, Deborah L.</cp:lastModifiedBy>
  <cp:revision>4</cp:revision>
  <dcterms:created xsi:type="dcterms:W3CDTF">2018-11-02T15:57:00Z</dcterms:created>
  <dcterms:modified xsi:type="dcterms:W3CDTF">2018-11-02T18:54:00Z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Creator">
    <vt:lpwstr>Microsoft® Word 2010</vt:lpwstr>
  </property>
  <property fmtid="{D5CDD505-2E9C-101B-9397-08002B2CF9AE}" pid="4" name="LastSaved">
    <vt:filetime>2018-11-02T00:00:00Z</vt:filetime>
  </property>
</Properties>
</file>