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F1" w:rsidRDefault="00B308F1" w:rsidP="00B308F1">
      <w:pPr>
        <w:pStyle w:val="Heading1"/>
        <w:jc w:val="center"/>
        <w:rPr>
          <w:rFonts w:ascii="Arial" w:eastAsia="Tahoma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FACILITIES, PLANNING &amp; ENVIRONMENTAL SAFETY</w:t>
      </w:r>
    </w:p>
    <w:p w:rsidR="00B308F1" w:rsidRPr="00B308F1" w:rsidRDefault="00B308F1" w:rsidP="00B308F1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 w:rsidRPr="00B308F1">
        <w:rPr>
          <w:rFonts w:ascii="Arial" w:hAnsi="Arial" w:cs="Arial"/>
          <w:sz w:val="24"/>
          <w:szCs w:val="24"/>
        </w:rPr>
        <w:t>FLEET OPERATIONS</w:t>
      </w:r>
    </w:p>
    <w:p w:rsidR="00B308F1" w:rsidRPr="00B308F1" w:rsidRDefault="00B308F1" w:rsidP="00B308F1">
      <w:pPr>
        <w:pStyle w:val="BodyText"/>
        <w:spacing w:before="78"/>
        <w:ind w:left="1440" w:right="920" w:hanging="1440"/>
        <w:jc w:val="center"/>
        <w:rPr>
          <w:rFonts w:ascii="Arial" w:hAnsi="Arial" w:cs="Arial"/>
          <w:sz w:val="24"/>
          <w:szCs w:val="24"/>
          <w:u w:val="none"/>
        </w:rPr>
      </w:pPr>
      <w:r w:rsidRPr="00B308F1">
        <w:rPr>
          <w:rFonts w:ascii="Arial" w:hAnsi="Arial" w:cs="Arial"/>
          <w:sz w:val="24"/>
          <w:szCs w:val="24"/>
          <w:u w:val="none"/>
        </w:rPr>
        <w:t xml:space="preserve">                       ITINERARY/ROSTER POLICY FOR FLEET VEHICLES</w:t>
      </w:r>
    </w:p>
    <w:p w:rsidR="006529F5" w:rsidRPr="00B308F1" w:rsidRDefault="00B308F1" w:rsidP="00B308F1">
      <w:pPr>
        <w:pStyle w:val="BodyText"/>
        <w:spacing w:before="78"/>
        <w:ind w:left="1440" w:right="920" w:hanging="1440"/>
        <w:jc w:val="center"/>
        <w:rPr>
          <w:rFonts w:ascii="Arial" w:hAnsi="Arial" w:cs="Arial"/>
          <w:sz w:val="24"/>
          <w:szCs w:val="24"/>
          <w:u w:val="none"/>
        </w:rPr>
      </w:pPr>
      <w:r w:rsidRPr="00B308F1">
        <w:rPr>
          <w:rFonts w:ascii="Arial" w:hAnsi="Arial" w:cs="Arial"/>
          <w:sz w:val="24"/>
          <w:szCs w:val="24"/>
          <w:u w:val="none"/>
        </w:rPr>
        <w:t xml:space="preserve">                   PROCEDURE #F&amp;P-4830-17</w:t>
      </w:r>
    </w:p>
    <w:p w:rsidR="006529F5" w:rsidRPr="00B308F1" w:rsidRDefault="006529F5">
      <w:pPr>
        <w:pStyle w:val="BodyText"/>
        <w:spacing w:before="9"/>
        <w:rPr>
          <w:sz w:val="24"/>
          <w:szCs w:val="24"/>
          <w:u w:val="none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6529F5" w:rsidRPr="00B308F1" w:rsidTr="00883773">
        <w:trPr>
          <w:trHeight w:val="367"/>
        </w:trPr>
        <w:tc>
          <w:tcPr>
            <w:tcW w:w="9360" w:type="dxa"/>
          </w:tcPr>
          <w:p w:rsidR="006529F5" w:rsidRPr="00B308F1" w:rsidRDefault="00B308F1">
            <w:pPr>
              <w:pStyle w:val="TableParagraph"/>
              <w:spacing w:before="95"/>
              <w:rPr>
                <w:b/>
                <w:sz w:val="24"/>
                <w:szCs w:val="24"/>
              </w:rPr>
            </w:pPr>
            <w:r w:rsidRPr="00B308F1">
              <w:rPr>
                <w:b/>
                <w:sz w:val="24"/>
                <w:szCs w:val="24"/>
              </w:rPr>
              <w:t>PURPOSE</w:t>
            </w:r>
          </w:p>
        </w:tc>
      </w:tr>
      <w:tr w:rsidR="006529F5">
        <w:trPr>
          <w:trHeight w:val="646"/>
        </w:trPr>
        <w:tc>
          <w:tcPr>
            <w:tcW w:w="9360" w:type="dxa"/>
          </w:tcPr>
          <w:p w:rsidR="006529F5" w:rsidRPr="00B308F1" w:rsidRDefault="00B308F1">
            <w:pPr>
              <w:pStyle w:val="TableParagraph"/>
              <w:spacing w:before="30"/>
              <w:ind w:right="-12"/>
            </w:pPr>
            <w:r w:rsidRPr="00B308F1">
              <w:t>To generate an accurate roster and itinerary for all non-local trips made with vehicles from the University fleet.</w:t>
            </w:r>
          </w:p>
        </w:tc>
      </w:tr>
      <w:tr w:rsidR="006529F5">
        <w:trPr>
          <w:trHeight w:val="404"/>
        </w:trPr>
        <w:tc>
          <w:tcPr>
            <w:tcW w:w="9360" w:type="dxa"/>
          </w:tcPr>
          <w:p w:rsidR="006529F5" w:rsidRPr="00B308F1" w:rsidRDefault="00B308F1">
            <w:pPr>
              <w:pStyle w:val="TableParagraph"/>
              <w:spacing w:before="132"/>
              <w:rPr>
                <w:b/>
                <w:sz w:val="24"/>
                <w:szCs w:val="24"/>
              </w:rPr>
            </w:pPr>
            <w:r w:rsidRPr="00B308F1">
              <w:rPr>
                <w:b/>
                <w:sz w:val="24"/>
                <w:szCs w:val="24"/>
              </w:rPr>
              <w:t>OBJECTIVE</w:t>
            </w:r>
          </w:p>
        </w:tc>
      </w:tr>
      <w:tr w:rsidR="006529F5">
        <w:trPr>
          <w:trHeight w:val="645"/>
        </w:trPr>
        <w:tc>
          <w:tcPr>
            <w:tcW w:w="9360" w:type="dxa"/>
          </w:tcPr>
          <w:p w:rsidR="006529F5" w:rsidRPr="00B308F1" w:rsidRDefault="00B308F1">
            <w:pPr>
              <w:pStyle w:val="TableParagraph"/>
              <w:spacing w:before="30"/>
            </w:pPr>
            <w:r w:rsidRPr="00B308F1">
              <w:t>To ensure that necessary information about the trip and all passengers are available in the event of an emergency.</w:t>
            </w:r>
          </w:p>
        </w:tc>
      </w:tr>
      <w:tr w:rsidR="006529F5">
        <w:trPr>
          <w:trHeight w:val="429"/>
        </w:trPr>
        <w:tc>
          <w:tcPr>
            <w:tcW w:w="9360" w:type="dxa"/>
          </w:tcPr>
          <w:p w:rsidR="006529F5" w:rsidRPr="00B308F1" w:rsidRDefault="00B308F1">
            <w:pPr>
              <w:pStyle w:val="TableParagraph"/>
              <w:spacing w:before="133"/>
              <w:rPr>
                <w:b/>
                <w:sz w:val="24"/>
                <w:szCs w:val="24"/>
              </w:rPr>
            </w:pPr>
            <w:r w:rsidRPr="00B308F1">
              <w:rPr>
                <w:b/>
                <w:sz w:val="24"/>
                <w:szCs w:val="24"/>
              </w:rPr>
              <w:t>POLICY</w:t>
            </w:r>
          </w:p>
        </w:tc>
      </w:tr>
      <w:tr w:rsidR="006529F5">
        <w:trPr>
          <w:trHeight w:val="3450"/>
        </w:trPr>
        <w:tc>
          <w:tcPr>
            <w:tcW w:w="9360" w:type="dxa"/>
          </w:tcPr>
          <w:p w:rsidR="006529F5" w:rsidRPr="00B308F1" w:rsidRDefault="00B308F1">
            <w:pPr>
              <w:pStyle w:val="TableParagraph"/>
              <w:spacing w:before="47"/>
              <w:ind w:left="110" w:right="44"/>
            </w:pPr>
            <w:r w:rsidRPr="00B308F1">
              <w:t>An itinerary and/or roster will be completed for all travel via university fleet vehicles with a destination greater than 10 miles from Slippery Rock University. This information will be kept at the University Police. The Itinerary portion must be completed for any trip in ex</w:t>
            </w:r>
            <w:r>
              <w:t>c</w:t>
            </w:r>
            <w:r w:rsidRPr="00B308F1">
              <w:t>ess of 15 hours travel time or any trip with a scheduled layover. The roster portion must be completed for all trips traveling over</w:t>
            </w:r>
            <w:r>
              <w:t xml:space="preserve"> </w:t>
            </w:r>
            <w:r w:rsidRPr="00B308F1">
              <w:t>10 miles from the University.</w:t>
            </w:r>
          </w:p>
          <w:p w:rsidR="006529F5" w:rsidRPr="00B308F1" w:rsidRDefault="006529F5">
            <w:pPr>
              <w:pStyle w:val="TableParagraph"/>
              <w:spacing w:before="2"/>
              <w:ind w:left="0"/>
              <w:rPr>
                <w:b/>
              </w:rPr>
            </w:pPr>
          </w:p>
          <w:p w:rsidR="006529F5" w:rsidRPr="00B308F1" w:rsidRDefault="00B308F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308F1">
              <w:rPr>
                <w:b/>
                <w:sz w:val="24"/>
                <w:szCs w:val="24"/>
              </w:rPr>
              <w:t>PROCEDURE</w:t>
            </w:r>
          </w:p>
          <w:p w:rsidR="006529F5" w:rsidRPr="00B308F1" w:rsidRDefault="00B308F1" w:rsidP="00883773">
            <w:pPr>
              <w:pStyle w:val="TableParagraph"/>
              <w:ind w:left="110" w:right="120"/>
            </w:pPr>
            <w:r w:rsidRPr="00B308F1">
              <w:t>The Itinerary/Roster is found on the back of the State Vehicle Request form. The operator of the vehicle, as listed on the State Vehicle Request form will bring a copy of the Itinerary/Roster to the Fleet Operation's office when picking up the vehicle keys. THE KEYS WILL NOT BE ISSUED UNTIL THE COMPLETED ITINERARY/ROSTER HAS BEEN GIVEN TO FLEET OPERATIONS. The</w:t>
            </w:r>
            <w:r w:rsidR="00883773">
              <w:t xml:space="preserve"> </w:t>
            </w:r>
            <w:bookmarkStart w:id="0" w:name="_GoBack"/>
            <w:bookmarkEnd w:id="0"/>
            <w:r w:rsidRPr="00B308F1">
              <w:t>Itinerary/Roster will be forwarded to University Police where it will be kept until 24 hours after the listed</w:t>
            </w:r>
            <w:r>
              <w:t xml:space="preserve"> </w:t>
            </w:r>
            <w:r w:rsidRPr="00B308F1">
              <w:t>return time of the vehicle. Blank copies of the Itinerary/Roster will be available at University Police for departments to make revisions.</w:t>
            </w:r>
          </w:p>
        </w:tc>
      </w:tr>
    </w:tbl>
    <w:p w:rsidR="009664F9" w:rsidRDefault="009664F9"/>
    <w:sectPr w:rsidR="009664F9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529F5"/>
    <w:rsid w:val="006529F5"/>
    <w:rsid w:val="00883773"/>
    <w:rsid w:val="009664F9"/>
    <w:rsid w:val="00B3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DC29"/>
  <w15:docId w15:val="{EC1124DF-BCEF-4043-9FD0-5E6870B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B308F1"/>
    <w:pPr>
      <w:ind w:left="267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b/>
      <w:bCs/>
      <w:sz w:val="17"/>
      <w:szCs w:val="17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7"/>
    </w:pPr>
  </w:style>
  <w:style w:type="character" w:customStyle="1" w:styleId="Heading1Char">
    <w:name w:val="Heading 1 Char"/>
    <w:basedOn w:val="DefaultParagraphFont"/>
    <w:link w:val="Heading1"/>
    <w:uiPriority w:val="1"/>
    <w:rsid w:val="00B308F1"/>
    <w:rPr>
      <w:rFonts w:ascii="Verdana" w:eastAsia="Verdana" w:hAnsi="Verdana" w:cs="Verdana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1272</Characters>
  <Application>Microsoft Office Word</Application>
  <DocSecurity>0</DocSecurity>
  <Lines>10</Lines>
  <Paragraphs>2</Paragraphs>
  <ScaleCrop>false</ScaleCrop>
  <Company>Slippery Rock University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s.scot-mitchell</dc:creator>
  <cp:lastModifiedBy>Kedanis, Deborah L.</cp:lastModifiedBy>
  <cp:revision>3</cp:revision>
  <dcterms:created xsi:type="dcterms:W3CDTF">2018-11-02T15:58:00Z</dcterms:created>
  <dcterms:modified xsi:type="dcterms:W3CDTF">2018-11-02T17:44:00Z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2018-11-02T00:00:00Z</vt:filetime>
  </property>
</Properties>
</file>