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00" w:rsidRDefault="004D2C00" w:rsidP="004D2C00">
      <w:pPr>
        <w:pStyle w:val="Heading1"/>
        <w:jc w:val="center"/>
        <w:rPr>
          <w:rFonts w:ascii="Arial" w:eastAsia="Tahoma" w:hAnsi="Arial" w:cs="Arial"/>
          <w:sz w:val="28"/>
          <w:szCs w:val="28"/>
        </w:rPr>
      </w:pPr>
      <w:r>
        <w:rPr>
          <w:rFonts w:ascii="Arial" w:hAnsi="Arial" w:cs="Arial"/>
          <w:sz w:val="28"/>
          <w:szCs w:val="28"/>
        </w:rPr>
        <w:t>FACILITIES, PLANNING &amp; ENVIRONMENTAL SAFETY</w:t>
      </w:r>
    </w:p>
    <w:p w:rsidR="004D2C00" w:rsidRPr="004D2C00" w:rsidRDefault="004D2C00" w:rsidP="004D2C00">
      <w:pPr>
        <w:pStyle w:val="Heading1"/>
        <w:jc w:val="center"/>
        <w:rPr>
          <w:rFonts w:ascii="Arial" w:hAnsi="Arial" w:cs="Arial"/>
          <w:b w:val="0"/>
          <w:sz w:val="24"/>
          <w:szCs w:val="24"/>
        </w:rPr>
      </w:pPr>
      <w:r w:rsidRPr="004D2C00">
        <w:rPr>
          <w:rFonts w:ascii="Arial" w:hAnsi="Arial" w:cs="Arial"/>
          <w:sz w:val="24"/>
          <w:szCs w:val="24"/>
        </w:rPr>
        <w:t>FLEET OPERATIONS</w:t>
      </w:r>
    </w:p>
    <w:p w:rsidR="004B2EEE" w:rsidRPr="004D2C00" w:rsidRDefault="00465665">
      <w:pPr>
        <w:spacing w:line="207" w:lineRule="exact"/>
        <w:ind w:left="432" w:right="393"/>
        <w:jc w:val="center"/>
        <w:rPr>
          <w:rFonts w:ascii="Arial" w:hAnsi="Arial" w:cs="Arial"/>
          <w:b/>
          <w:sz w:val="24"/>
          <w:szCs w:val="24"/>
        </w:rPr>
      </w:pPr>
      <w:r w:rsidRPr="004D2C00">
        <w:rPr>
          <w:rFonts w:ascii="Arial" w:hAnsi="Arial" w:cs="Arial"/>
          <w:b/>
          <w:sz w:val="24"/>
          <w:szCs w:val="24"/>
        </w:rPr>
        <w:t>PROCEDURES FOR PURCHASING REPAIR PARTS FOR UNIVERSITY-OWNED MOTOR VEHICLES</w:t>
      </w:r>
    </w:p>
    <w:p w:rsidR="004B2EEE" w:rsidRPr="004D2C00" w:rsidRDefault="004D2C00">
      <w:pPr>
        <w:ind w:left="432" w:right="390"/>
        <w:jc w:val="center"/>
        <w:rPr>
          <w:rFonts w:ascii="Arial" w:hAnsi="Arial" w:cs="Arial"/>
          <w:b/>
          <w:sz w:val="24"/>
          <w:szCs w:val="24"/>
        </w:rPr>
      </w:pPr>
      <w:r w:rsidRPr="004D2C00">
        <w:rPr>
          <w:rFonts w:ascii="Arial" w:hAnsi="Arial" w:cs="Arial"/>
          <w:b/>
          <w:sz w:val="24"/>
          <w:szCs w:val="24"/>
        </w:rPr>
        <w:t>PROCEDURE</w:t>
      </w:r>
      <w:r w:rsidR="00465665" w:rsidRPr="004D2C00">
        <w:rPr>
          <w:rFonts w:ascii="Arial" w:hAnsi="Arial" w:cs="Arial"/>
          <w:b/>
          <w:sz w:val="24"/>
          <w:szCs w:val="24"/>
        </w:rPr>
        <w:t xml:space="preserve"> #F&amp;P-4830-06</w:t>
      </w:r>
    </w:p>
    <w:p w:rsidR="004B2EEE" w:rsidRDefault="004B2EEE">
      <w:pPr>
        <w:pStyle w:val="BodyText"/>
        <w:spacing w:before="3"/>
        <w:rPr>
          <w:b/>
          <w:sz w:val="8"/>
        </w:rPr>
      </w:pPr>
    </w:p>
    <w:p w:rsidR="004B2EEE" w:rsidRPr="004D2C00" w:rsidRDefault="004D2C00">
      <w:pPr>
        <w:pStyle w:val="Heading1"/>
        <w:spacing w:before="68"/>
        <w:rPr>
          <w:rFonts w:ascii="Arial" w:hAnsi="Arial" w:cs="Arial"/>
          <w:sz w:val="24"/>
          <w:szCs w:val="24"/>
        </w:rPr>
      </w:pPr>
      <w:r w:rsidRPr="004D2C00">
        <w:rPr>
          <w:rFonts w:ascii="Arial" w:hAnsi="Arial" w:cs="Arial"/>
          <w:sz w:val="24"/>
          <w:szCs w:val="24"/>
        </w:rPr>
        <w:t>PURPOSE</w:t>
      </w:r>
    </w:p>
    <w:p w:rsidR="004B2EEE" w:rsidRPr="004D2C00" w:rsidRDefault="00465665">
      <w:pPr>
        <w:pStyle w:val="BodyText"/>
        <w:spacing w:before="59"/>
        <w:ind w:left="267" w:right="197"/>
        <w:rPr>
          <w:rFonts w:ascii="Arial" w:hAnsi="Arial" w:cs="Arial"/>
          <w:sz w:val="22"/>
          <w:szCs w:val="22"/>
        </w:rPr>
      </w:pPr>
      <w:r w:rsidRPr="004D2C00">
        <w:rPr>
          <w:rFonts w:ascii="Arial" w:hAnsi="Arial" w:cs="Arial"/>
          <w:sz w:val="22"/>
          <w:szCs w:val="22"/>
        </w:rPr>
        <w:t>To establish an organized, consistent policy that will account for a proper audit trail for parts procured for and used on University-owned vehicles.</w:t>
      </w:r>
    </w:p>
    <w:p w:rsidR="004B2EEE" w:rsidRPr="004D2C00" w:rsidRDefault="004B2EEE">
      <w:pPr>
        <w:pStyle w:val="BodyText"/>
        <w:rPr>
          <w:rFonts w:ascii="Arial" w:hAnsi="Arial" w:cs="Arial"/>
          <w:sz w:val="22"/>
          <w:szCs w:val="22"/>
        </w:rPr>
      </w:pPr>
    </w:p>
    <w:p w:rsidR="004B2EEE" w:rsidRPr="004D2C00" w:rsidRDefault="004D2C00">
      <w:pPr>
        <w:pStyle w:val="Heading1"/>
        <w:rPr>
          <w:rFonts w:ascii="Arial" w:hAnsi="Arial" w:cs="Arial"/>
          <w:sz w:val="24"/>
          <w:szCs w:val="24"/>
        </w:rPr>
      </w:pPr>
      <w:r w:rsidRPr="004D2C00">
        <w:rPr>
          <w:rFonts w:ascii="Arial" w:hAnsi="Arial" w:cs="Arial"/>
          <w:sz w:val="24"/>
          <w:szCs w:val="24"/>
        </w:rPr>
        <w:t>POLICY</w:t>
      </w:r>
    </w:p>
    <w:p w:rsidR="004B2EEE" w:rsidRPr="00E65642" w:rsidRDefault="004B2EEE">
      <w:pPr>
        <w:pStyle w:val="BodyText"/>
        <w:spacing w:before="9"/>
        <w:rPr>
          <w:rFonts w:ascii="Arial" w:hAnsi="Arial" w:cs="Arial"/>
          <w:b/>
          <w:sz w:val="16"/>
          <w:szCs w:val="16"/>
        </w:rPr>
      </w:pPr>
    </w:p>
    <w:tbl>
      <w:tblPr>
        <w:tblW w:w="0" w:type="auto"/>
        <w:tblInd w:w="118" w:type="dxa"/>
        <w:tblLayout w:type="fixed"/>
        <w:tblCellMar>
          <w:left w:w="0" w:type="dxa"/>
          <w:right w:w="0" w:type="dxa"/>
        </w:tblCellMar>
        <w:tblLook w:val="01E0" w:firstRow="1" w:lastRow="1" w:firstColumn="1" w:lastColumn="1" w:noHBand="0" w:noVBand="0"/>
      </w:tblPr>
      <w:tblGrid>
        <w:gridCol w:w="457"/>
        <w:gridCol w:w="9050"/>
      </w:tblGrid>
      <w:tr w:rsidR="004B2EEE" w:rsidRPr="004D2C00">
        <w:trPr>
          <w:trHeight w:val="1105"/>
        </w:trPr>
        <w:tc>
          <w:tcPr>
            <w:tcW w:w="457" w:type="dxa"/>
          </w:tcPr>
          <w:p w:rsidR="004B2EEE" w:rsidRPr="004D2C00" w:rsidRDefault="00465665">
            <w:pPr>
              <w:pStyle w:val="TableParagraph"/>
              <w:spacing w:before="0" w:line="242" w:lineRule="exact"/>
              <w:ind w:left="0" w:right="45"/>
              <w:jc w:val="right"/>
              <w:rPr>
                <w:rFonts w:ascii="Arial" w:hAnsi="Arial" w:cs="Arial"/>
              </w:rPr>
            </w:pPr>
            <w:r w:rsidRPr="004D2C00">
              <w:rPr>
                <w:rFonts w:ascii="Arial" w:hAnsi="Arial" w:cs="Arial"/>
                <w:w w:val="95"/>
              </w:rPr>
              <w:t>A.</w:t>
            </w:r>
          </w:p>
        </w:tc>
        <w:tc>
          <w:tcPr>
            <w:tcW w:w="9050" w:type="dxa"/>
          </w:tcPr>
          <w:p w:rsidR="004B2EEE" w:rsidRPr="004D2C00" w:rsidRDefault="00465665">
            <w:pPr>
              <w:pStyle w:val="TableParagraph"/>
              <w:spacing w:before="0"/>
              <w:rPr>
                <w:rFonts w:ascii="Arial" w:hAnsi="Arial" w:cs="Arial"/>
              </w:rPr>
            </w:pPr>
            <w:r w:rsidRPr="004D2C00">
              <w:rPr>
                <w:rFonts w:ascii="Arial" w:hAnsi="Arial" w:cs="Arial"/>
              </w:rPr>
              <w:t>A purchase order number shall be assigned to each parts vender at the time of the first purchase of the month. This order number is limited to this vendor only and shall terminate at the end of each month. A new purchase order number must be assigned to each vendor at the first purchase of the new month and so on.</w:t>
            </w:r>
          </w:p>
        </w:tc>
      </w:tr>
      <w:tr w:rsidR="004B2EEE" w:rsidRPr="004D2C00">
        <w:trPr>
          <w:trHeight w:val="1482"/>
        </w:trPr>
        <w:tc>
          <w:tcPr>
            <w:tcW w:w="457" w:type="dxa"/>
          </w:tcPr>
          <w:p w:rsidR="004B2EEE" w:rsidRPr="004D2C00" w:rsidRDefault="00465665">
            <w:pPr>
              <w:pStyle w:val="TableParagraph"/>
              <w:ind w:left="0" w:right="45"/>
              <w:jc w:val="right"/>
              <w:rPr>
                <w:rFonts w:ascii="Arial" w:hAnsi="Arial" w:cs="Arial"/>
              </w:rPr>
            </w:pPr>
            <w:r w:rsidRPr="004D2C00">
              <w:rPr>
                <w:rFonts w:ascii="Arial" w:hAnsi="Arial" w:cs="Arial"/>
                <w:w w:val="95"/>
              </w:rPr>
              <w:t>B.</w:t>
            </w:r>
          </w:p>
        </w:tc>
        <w:tc>
          <w:tcPr>
            <w:tcW w:w="9050" w:type="dxa"/>
          </w:tcPr>
          <w:p w:rsidR="004B2EEE" w:rsidRPr="004D2C00" w:rsidRDefault="00465665">
            <w:pPr>
              <w:pStyle w:val="TableParagraph"/>
              <w:rPr>
                <w:rFonts w:ascii="Arial" w:hAnsi="Arial" w:cs="Arial"/>
              </w:rPr>
            </w:pPr>
            <w:r w:rsidRPr="004D2C00">
              <w:rPr>
                <w:rFonts w:ascii="Arial" w:hAnsi="Arial" w:cs="Arial"/>
              </w:rPr>
              <w:t>Upon receiving such parts, the Automotive Supervisor or a designee authorized by the Automotive Supervisor shall obtain an invoice from the vendor. On this invoice, in addition to the part or item, quantity and price shall be the signature of the person picking up the items, the date, and the year, make, model and equipment number of the vehicle on which the part is to be installed.</w:t>
            </w:r>
          </w:p>
        </w:tc>
      </w:tr>
      <w:tr w:rsidR="004B2EEE" w:rsidRPr="004D2C00">
        <w:trPr>
          <w:trHeight w:val="752"/>
        </w:trPr>
        <w:tc>
          <w:tcPr>
            <w:tcW w:w="457" w:type="dxa"/>
          </w:tcPr>
          <w:p w:rsidR="004B2EEE" w:rsidRPr="004D2C00" w:rsidRDefault="00465665">
            <w:pPr>
              <w:pStyle w:val="TableParagraph"/>
              <w:spacing w:before="133"/>
              <w:ind w:left="0" w:right="43"/>
              <w:jc w:val="right"/>
              <w:rPr>
                <w:rFonts w:ascii="Arial" w:hAnsi="Arial" w:cs="Arial"/>
              </w:rPr>
            </w:pPr>
            <w:r w:rsidRPr="004D2C00">
              <w:rPr>
                <w:rFonts w:ascii="Arial" w:hAnsi="Arial" w:cs="Arial"/>
                <w:w w:val="95"/>
              </w:rPr>
              <w:t>C.</w:t>
            </w:r>
          </w:p>
        </w:tc>
        <w:tc>
          <w:tcPr>
            <w:tcW w:w="9050" w:type="dxa"/>
          </w:tcPr>
          <w:p w:rsidR="004B2EEE" w:rsidRPr="004D2C00" w:rsidRDefault="00465665">
            <w:pPr>
              <w:pStyle w:val="TableParagraph"/>
              <w:spacing w:before="133"/>
              <w:rPr>
                <w:rFonts w:ascii="Arial" w:hAnsi="Arial" w:cs="Arial"/>
              </w:rPr>
            </w:pPr>
            <w:r w:rsidRPr="004D2C00">
              <w:rPr>
                <w:rFonts w:ascii="Arial" w:hAnsi="Arial" w:cs="Arial"/>
              </w:rPr>
              <w:t>The part name, date of installation and cost shall be written on the work order and recorded on the vehicle file when the part is installed.</w:t>
            </w:r>
          </w:p>
        </w:tc>
      </w:tr>
      <w:tr w:rsidR="004B2EEE" w:rsidRPr="004D2C00">
        <w:trPr>
          <w:trHeight w:val="1239"/>
        </w:trPr>
        <w:tc>
          <w:tcPr>
            <w:tcW w:w="457" w:type="dxa"/>
          </w:tcPr>
          <w:p w:rsidR="004B2EEE" w:rsidRPr="004D2C00" w:rsidRDefault="00465665">
            <w:pPr>
              <w:pStyle w:val="TableParagraph"/>
              <w:ind w:left="0" w:right="28"/>
              <w:jc w:val="right"/>
              <w:rPr>
                <w:rFonts w:ascii="Arial" w:hAnsi="Arial" w:cs="Arial"/>
              </w:rPr>
            </w:pPr>
            <w:r w:rsidRPr="004D2C00">
              <w:rPr>
                <w:rFonts w:ascii="Arial" w:hAnsi="Arial" w:cs="Arial"/>
                <w:w w:val="95"/>
              </w:rPr>
              <w:t>D.</w:t>
            </w:r>
          </w:p>
        </w:tc>
        <w:tc>
          <w:tcPr>
            <w:tcW w:w="9050" w:type="dxa"/>
          </w:tcPr>
          <w:p w:rsidR="004B2EEE" w:rsidRPr="004D2C00" w:rsidRDefault="00465665">
            <w:pPr>
              <w:pStyle w:val="TableParagraph"/>
              <w:rPr>
                <w:rFonts w:ascii="Arial" w:hAnsi="Arial" w:cs="Arial"/>
              </w:rPr>
            </w:pPr>
            <w:r w:rsidRPr="004D2C00">
              <w:rPr>
                <w:rFonts w:ascii="Arial" w:hAnsi="Arial" w:cs="Arial"/>
              </w:rPr>
              <w:t>At the end of each month a confirming APR carrying that purchase order number shall be prepared for each vendor from whom parts or items were obtained. On this APR shall be written the complete information from each invoice along with the invoice number.</w:t>
            </w:r>
          </w:p>
        </w:tc>
      </w:tr>
      <w:tr w:rsidR="004B2EEE" w:rsidRPr="004D2C00">
        <w:trPr>
          <w:trHeight w:val="995"/>
        </w:trPr>
        <w:tc>
          <w:tcPr>
            <w:tcW w:w="457" w:type="dxa"/>
          </w:tcPr>
          <w:p w:rsidR="004B2EEE" w:rsidRPr="004D2C00" w:rsidRDefault="00465665">
            <w:pPr>
              <w:pStyle w:val="TableParagraph"/>
              <w:spacing w:before="133"/>
              <w:ind w:left="0" w:right="58"/>
              <w:jc w:val="right"/>
              <w:rPr>
                <w:rFonts w:ascii="Arial" w:hAnsi="Arial" w:cs="Arial"/>
              </w:rPr>
            </w:pPr>
            <w:r w:rsidRPr="004D2C00">
              <w:rPr>
                <w:rFonts w:ascii="Arial" w:hAnsi="Arial" w:cs="Arial"/>
                <w:w w:val="95"/>
              </w:rPr>
              <w:t>E.</w:t>
            </w:r>
          </w:p>
        </w:tc>
        <w:tc>
          <w:tcPr>
            <w:tcW w:w="9050" w:type="dxa"/>
          </w:tcPr>
          <w:p w:rsidR="004B2EEE" w:rsidRPr="004D2C00" w:rsidRDefault="00465665">
            <w:pPr>
              <w:pStyle w:val="TableParagraph"/>
              <w:spacing w:before="133"/>
              <w:rPr>
                <w:rFonts w:ascii="Arial" w:hAnsi="Arial" w:cs="Arial"/>
              </w:rPr>
            </w:pPr>
            <w:r w:rsidRPr="004D2C00">
              <w:rPr>
                <w:rFonts w:ascii="Arial" w:hAnsi="Arial" w:cs="Arial"/>
              </w:rPr>
              <w:t>The APR along with the invoices shall be forwarded, after signed approval by the appropriate supervisor and</w:t>
            </w:r>
            <w:r w:rsidR="004D2C00">
              <w:rPr>
                <w:rFonts w:ascii="Arial" w:hAnsi="Arial" w:cs="Arial"/>
              </w:rPr>
              <w:t xml:space="preserve"> the Director of Facilities,</w:t>
            </w:r>
            <w:r>
              <w:rPr>
                <w:rFonts w:ascii="Arial" w:hAnsi="Arial" w:cs="Arial"/>
              </w:rPr>
              <w:t xml:space="preserve"> </w:t>
            </w:r>
            <w:r w:rsidRPr="004D2C00">
              <w:rPr>
                <w:rFonts w:ascii="Arial" w:hAnsi="Arial" w:cs="Arial"/>
              </w:rPr>
              <w:t>Planning</w:t>
            </w:r>
            <w:r w:rsidR="004D2C00">
              <w:rPr>
                <w:rFonts w:ascii="Arial" w:hAnsi="Arial" w:cs="Arial"/>
              </w:rPr>
              <w:t xml:space="preserve"> and Environmental Safety</w:t>
            </w:r>
            <w:r w:rsidRPr="004D2C00">
              <w:rPr>
                <w:rFonts w:ascii="Arial" w:hAnsi="Arial" w:cs="Arial"/>
              </w:rPr>
              <w:t>, to the Director of Purchasing for appropriate processing.</w:t>
            </w:r>
          </w:p>
        </w:tc>
      </w:tr>
      <w:tr w:rsidR="004B2EEE" w:rsidRPr="004D2C00">
        <w:trPr>
          <w:trHeight w:val="862"/>
        </w:trPr>
        <w:tc>
          <w:tcPr>
            <w:tcW w:w="457" w:type="dxa"/>
          </w:tcPr>
          <w:p w:rsidR="004B2EEE" w:rsidRPr="004D2C00" w:rsidRDefault="00465665">
            <w:pPr>
              <w:pStyle w:val="TableParagraph"/>
              <w:ind w:left="0" w:right="66"/>
              <w:jc w:val="right"/>
              <w:rPr>
                <w:rFonts w:ascii="Arial" w:hAnsi="Arial" w:cs="Arial"/>
              </w:rPr>
            </w:pPr>
            <w:r w:rsidRPr="004D2C00">
              <w:rPr>
                <w:rFonts w:ascii="Arial" w:hAnsi="Arial" w:cs="Arial"/>
                <w:w w:val="95"/>
              </w:rPr>
              <w:t>F.</w:t>
            </w:r>
          </w:p>
        </w:tc>
        <w:tc>
          <w:tcPr>
            <w:tcW w:w="9050" w:type="dxa"/>
          </w:tcPr>
          <w:p w:rsidR="004B2EEE" w:rsidRPr="004D2C00" w:rsidRDefault="00465665">
            <w:pPr>
              <w:pStyle w:val="TableParagraph"/>
              <w:ind w:right="0"/>
              <w:rPr>
                <w:rFonts w:ascii="Arial" w:hAnsi="Arial" w:cs="Arial"/>
              </w:rPr>
            </w:pPr>
            <w:r w:rsidRPr="004D2C00">
              <w:rPr>
                <w:rFonts w:ascii="Arial" w:hAnsi="Arial" w:cs="Arial"/>
              </w:rPr>
              <w:t>In no case shall the total purchases for one vendor on one purchase order number</w:t>
            </w:r>
          </w:p>
          <w:p w:rsidR="004B2EEE" w:rsidRDefault="00465665">
            <w:pPr>
              <w:pStyle w:val="TableParagraph"/>
              <w:spacing w:before="9" w:line="242" w:lineRule="exact"/>
              <w:rPr>
                <w:rFonts w:ascii="Arial" w:hAnsi="Arial" w:cs="Arial"/>
              </w:rPr>
            </w:pPr>
            <w:r w:rsidRPr="004D2C00">
              <w:rPr>
                <w:rFonts w:ascii="Arial" w:hAnsi="Arial" w:cs="Arial"/>
              </w:rPr>
              <w:t>exceed the amount to be set by the Director of Purchasing. That amount as of August 1, 1989 is $1,500.00.</w:t>
            </w:r>
          </w:p>
          <w:p w:rsidR="00E65642" w:rsidRPr="004D2C00" w:rsidRDefault="00E65642">
            <w:pPr>
              <w:pStyle w:val="TableParagraph"/>
              <w:spacing w:before="9" w:line="242" w:lineRule="exact"/>
              <w:rPr>
                <w:rFonts w:ascii="Arial" w:hAnsi="Arial" w:cs="Arial"/>
              </w:rPr>
            </w:pPr>
            <w:bookmarkStart w:id="0" w:name="_GoBack"/>
            <w:bookmarkEnd w:id="0"/>
          </w:p>
        </w:tc>
      </w:tr>
    </w:tbl>
    <w:p w:rsidR="00581F88" w:rsidRPr="004D2C00" w:rsidRDefault="00581F88">
      <w:pPr>
        <w:rPr>
          <w:rFonts w:ascii="Arial" w:hAnsi="Arial" w:cs="Arial"/>
        </w:rPr>
      </w:pPr>
    </w:p>
    <w:sectPr w:rsidR="00581F88" w:rsidRPr="004D2C00">
      <w:type w:val="continuous"/>
      <w:pgSz w:w="12240" w:h="15840"/>
      <w:pgMar w:top="1360" w:right="128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4B2EEE"/>
    <w:rsid w:val="00465665"/>
    <w:rsid w:val="004B2EEE"/>
    <w:rsid w:val="004D2C00"/>
    <w:rsid w:val="00581F88"/>
    <w:rsid w:val="00E6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8A15"/>
  <w15:docId w15:val="{7263758F-5626-4072-BE94-F70616D1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ind w:left="26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2"/>
      <w:ind w:left="30" w:right="1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75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1589</Characters>
  <Application>Microsoft Office Word</Application>
  <DocSecurity>0</DocSecurity>
  <Lines>13</Lines>
  <Paragraphs>3</Paragraphs>
  <ScaleCrop>false</ScaleCrop>
  <Company>Slippery Rock University</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s.scot-mitchell</dc:creator>
  <cp:lastModifiedBy>Kedanis, Deborah L.</cp:lastModifiedBy>
  <cp:revision>4</cp:revision>
  <dcterms:created xsi:type="dcterms:W3CDTF">2018-11-02T15:59:00Z</dcterms:created>
  <dcterms:modified xsi:type="dcterms:W3CDTF">2018-11-02T17:48:00Z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2011-09-06T00:00:00Z</vt:filetime>
  </property>
  <property fmtid="{D5CDD505-2E9C-101B-9397-08002B2CF9AE}" pid="3" name="Creator">
    <vt:lpwstr>Microsoft® Word 2010</vt:lpwstr>
  </property>
  <property fmtid="{D5CDD505-2E9C-101B-9397-08002B2CF9AE}" pid="4" name="LastSaved">
    <vt:filetime>2018-11-02T00:00:00Z</vt:filetime>
  </property>
</Properties>
</file>